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BDB5B98" w14:textId="77777777" w:rsidTr="00A357CC">
        <w:tc>
          <w:tcPr>
            <w:tcW w:w="4747" w:type="dxa"/>
          </w:tcPr>
          <w:p w14:paraId="0BDB5B9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BDB5B97"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BDB5B9B" w14:textId="77777777" w:rsidTr="00A357CC">
        <w:tc>
          <w:tcPr>
            <w:tcW w:w="4747" w:type="dxa"/>
          </w:tcPr>
          <w:p w14:paraId="0BDB5B9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BDB5B9A" w14:textId="69FB8ED1"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654AF">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654AF">
              <w:rPr>
                <w:rFonts w:ascii="Times New Roman" w:hAnsi="Times New Roman"/>
                <w:spacing w:val="20"/>
                <w:sz w:val="24"/>
                <w:szCs w:val="24"/>
              </w:rPr>
              <w:t>10.05.2023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654AF">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654AF">
              <w:rPr>
                <w:rFonts w:ascii="Times New Roman" w:hAnsi="Times New Roman"/>
                <w:spacing w:val="20"/>
                <w:sz w:val="24"/>
                <w:szCs w:val="24"/>
              </w:rPr>
              <w:t>1-4/23/96</w:t>
            </w:r>
            <w:r w:rsidRPr="00CD0CFF">
              <w:rPr>
                <w:rFonts w:ascii="Times New Roman" w:hAnsi="Times New Roman"/>
                <w:spacing w:val="20"/>
                <w:sz w:val="24"/>
                <w:szCs w:val="24"/>
              </w:rPr>
              <w:fldChar w:fldCharType="end"/>
            </w:r>
          </w:p>
        </w:tc>
      </w:tr>
      <w:tr w:rsidR="00A357CC" w14:paraId="0BDB5B9E" w14:textId="77777777" w:rsidTr="00A357CC">
        <w:tc>
          <w:tcPr>
            <w:tcW w:w="4747" w:type="dxa"/>
          </w:tcPr>
          <w:p w14:paraId="0BDB5B9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BDB5B9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BDB5BA1" w14:textId="77777777" w:rsidTr="00A357CC">
        <w:tc>
          <w:tcPr>
            <w:tcW w:w="4747" w:type="dxa"/>
          </w:tcPr>
          <w:p w14:paraId="0BDB5B9F"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BDB5BA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BDB5BA4" w14:textId="77777777" w:rsidTr="00A357CC">
        <w:tc>
          <w:tcPr>
            <w:tcW w:w="4747" w:type="dxa"/>
          </w:tcPr>
          <w:p w14:paraId="0BDB5BA2"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0BDB5BA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BDB5BA5" w14:textId="77777777" w:rsidR="0058227E" w:rsidRDefault="0058227E" w:rsidP="00AF1DE6">
      <w:pPr>
        <w:tabs>
          <w:tab w:val="left" w:pos="5387"/>
        </w:tabs>
        <w:spacing w:after="0" w:line="240" w:lineRule="auto"/>
        <w:rPr>
          <w:rFonts w:ascii="Times New Roman" w:hAnsi="Times New Roman"/>
          <w:sz w:val="24"/>
          <w:szCs w:val="24"/>
        </w:rPr>
      </w:pPr>
    </w:p>
    <w:p w14:paraId="0BDB5BA6"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BDB5BA8" w14:textId="77777777" w:rsidTr="00772CF5">
        <w:trPr>
          <w:gridAfter w:val="1"/>
          <w:wAfter w:w="4607" w:type="dxa"/>
        </w:trPr>
        <w:tc>
          <w:tcPr>
            <w:tcW w:w="4747" w:type="dxa"/>
          </w:tcPr>
          <w:p w14:paraId="0BDB5BA7"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BDB5BAA" w14:textId="77777777" w:rsidTr="00772CF5">
        <w:trPr>
          <w:gridAfter w:val="1"/>
          <w:wAfter w:w="4607" w:type="dxa"/>
        </w:trPr>
        <w:tc>
          <w:tcPr>
            <w:tcW w:w="4747" w:type="dxa"/>
          </w:tcPr>
          <w:p w14:paraId="0BDB5BA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BDB5BAC" w14:textId="77777777" w:rsidTr="00772CF5">
        <w:trPr>
          <w:gridAfter w:val="1"/>
          <w:wAfter w:w="4607" w:type="dxa"/>
        </w:trPr>
        <w:tc>
          <w:tcPr>
            <w:tcW w:w="4747" w:type="dxa"/>
          </w:tcPr>
          <w:p w14:paraId="0BDB5BA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BDB5BAE" w14:textId="77777777" w:rsidTr="00772CF5">
        <w:trPr>
          <w:gridAfter w:val="1"/>
          <w:wAfter w:w="4607" w:type="dxa"/>
        </w:trPr>
        <w:tc>
          <w:tcPr>
            <w:tcW w:w="4747" w:type="dxa"/>
          </w:tcPr>
          <w:p w14:paraId="0BDB5BAD" w14:textId="6BC4AD48"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654AF">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654AF">
              <w:rPr>
                <w:rFonts w:ascii="Times New Roman" w:hAnsi="Times New Roman"/>
                <w:b/>
                <w:sz w:val="24"/>
                <w:szCs w:val="24"/>
              </w:rPr>
              <w:t xml:space="preserve">Tapa Vallavalitsuse hallatavate asutuste töötasustamise alused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BDB5BB1" w14:textId="77777777" w:rsidTr="00772CF5">
        <w:trPr>
          <w:gridAfter w:val="1"/>
          <w:wAfter w:w="4607" w:type="dxa"/>
        </w:trPr>
        <w:tc>
          <w:tcPr>
            <w:tcW w:w="4747" w:type="dxa"/>
          </w:tcPr>
          <w:p w14:paraId="0BDB5BAF" w14:textId="77777777" w:rsidR="00772CF5" w:rsidRDefault="00772CF5" w:rsidP="00AF1DE6">
            <w:pPr>
              <w:tabs>
                <w:tab w:val="left" w:pos="5387"/>
              </w:tabs>
              <w:spacing w:after="0" w:line="240" w:lineRule="auto"/>
              <w:rPr>
                <w:rFonts w:ascii="Times New Roman" w:hAnsi="Times New Roman"/>
                <w:sz w:val="24"/>
                <w:szCs w:val="24"/>
              </w:rPr>
            </w:pPr>
          </w:p>
          <w:p w14:paraId="0BDB5BB0"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BDB5BB3" w14:textId="77777777" w:rsidTr="00435C14">
        <w:tc>
          <w:tcPr>
            <w:tcW w:w="9354" w:type="dxa"/>
            <w:gridSpan w:val="2"/>
          </w:tcPr>
          <w:p w14:paraId="5585CD9F" w14:textId="77777777" w:rsidR="006070D3" w:rsidRPr="006070D3" w:rsidRDefault="006070D3" w:rsidP="00620950">
            <w:pPr>
              <w:shd w:val="clear" w:color="auto" w:fill="FFFFFF"/>
              <w:spacing w:after="0" w:line="240" w:lineRule="auto"/>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Määrus kehtestatakse kohaliku omavalitsuse korralduse seaduse § 6 lõike 2 alusel.</w:t>
            </w:r>
          </w:p>
          <w:p w14:paraId="092E3BF5" w14:textId="77777777" w:rsidR="006070D3" w:rsidRPr="006070D3" w:rsidRDefault="006070D3" w:rsidP="00620950">
            <w:pPr>
              <w:shd w:val="clear" w:color="auto" w:fill="FFFFFF"/>
              <w:spacing w:after="0" w:line="240" w:lineRule="auto"/>
              <w:rPr>
                <w:rFonts w:ascii="Times New Roman" w:eastAsia="Times New Roman" w:hAnsi="Times New Roman"/>
                <w:color w:val="202020"/>
                <w:sz w:val="24"/>
                <w:szCs w:val="24"/>
                <w:lang w:eastAsia="et-EE"/>
              </w:rPr>
            </w:pPr>
          </w:p>
          <w:p w14:paraId="4DBEEEC2"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r w:rsidRPr="006070D3">
              <w:rPr>
                <w:rFonts w:ascii="Times New Roman" w:eastAsia="Times New Roman" w:hAnsi="Times New Roman"/>
                <w:b/>
                <w:bCs/>
                <w:color w:val="000000"/>
                <w:sz w:val="24"/>
                <w:szCs w:val="24"/>
                <w:bdr w:val="none" w:sz="0" w:space="0" w:color="auto" w:frame="1"/>
                <w:lang w:eastAsia="et-EE"/>
              </w:rPr>
              <w:t>§ 1. </w:t>
            </w:r>
            <w:bookmarkStart w:id="0" w:name="para1"/>
            <w:r w:rsidRPr="006070D3">
              <w:rPr>
                <w:rFonts w:ascii="Times New Roman" w:eastAsia="Times New Roman" w:hAnsi="Times New Roman"/>
                <w:b/>
                <w:bCs/>
                <w:color w:val="0061AA"/>
                <w:sz w:val="24"/>
                <w:szCs w:val="24"/>
                <w:bdr w:val="none" w:sz="0" w:space="0" w:color="auto" w:frame="1"/>
                <w:lang w:eastAsia="et-EE"/>
              </w:rPr>
              <w:t>  </w:t>
            </w:r>
            <w:bookmarkEnd w:id="0"/>
            <w:r w:rsidRPr="006070D3">
              <w:rPr>
                <w:rFonts w:ascii="Times New Roman" w:eastAsia="Times New Roman" w:hAnsi="Times New Roman"/>
                <w:b/>
                <w:bCs/>
                <w:color w:val="000000"/>
                <w:sz w:val="24"/>
                <w:szCs w:val="24"/>
                <w:lang w:eastAsia="et-EE"/>
              </w:rPr>
              <w:t>Määruse reguleerimisala</w:t>
            </w:r>
          </w:p>
          <w:p w14:paraId="471F9665" w14:textId="77777777" w:rsidR="006070D3" w:rsidRDefault="006070D3" w:rsidP="00620950">
            <w:pPr>
              <w:numPr>
                <w:ilvl w:val="0"/>
                <w:numId w:val="6"/>
              </w:numPr>
              <w:shd w:val="clear" w:color="auto" w:fill="FFFFFF"/>
              <w:spacing w:after="0" w:line="240" w:lineRule="auto"/>
              <w:contextualSpacing/>
              <w:jc w:val="both"/>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 xml:space="preserve">Määrusega kehtestatakse Tapa Vallavalitsuse (edaspidi </w:t>
            </w:r>
            <w:r w:rsidRPr="006070D3">
              <w:rPr>
                <w:rFonts w:ascii="Times New Roman" w:eastAsia="Times New Roman" w:hAnsi="Times New Roman"/>
                <w:i/>
                <w:iCs/>
                <w:color w:val="202020"/>
                <w:sz w:val="24"/>
                <w:szCs w:val="24"/>
                <w:lang w:eastAsia="et-EE"/>
              </w:rPr>
              <w:t>vallavalitsus</w:t>
            </w:r>
            <w:r w:rsidRPr="006070D3">
              <w:rPr>
                <w:rFonts w:ascii="Times New Roman" w:eastAsia="Times New Roman" w:hAnsi="Times New Roman"/>
                <w:color w:val="202020"/>
                <w:sz w:val="24"/>
                <w:szCs w:val="24"/>
                <w:lang w:eastAsia="et-EE"/>
              </w:rPr>
              <w:t xml:space="preserve">) hallatavate asutuste (edaspidi </w:t>
            </w:r>
            <w:r w:rsidRPr="006070D3">
              <w:rPr>
                <w:rFonts w:ascii="Times New Roman" w:eastAsia="Times New Roman" w:hAnsi="Times New Roman"/>
                <w:i/>
                <w:iCs/>
                <w:color w:val="202020"/>
                <w:sz w:val="24"/>
                <w:szCs w:val="24"/>
                <w:lang w:eastAsia="et-EE"/>
              </w:rPr>
              <w:t>asutus</w:t>
            </w:r>
            <w:r w:rsidRPr="006070D3">
              <w:rPr>
                <w:rFonts w:ascii="Times New Roman" w:eastAsia="Times New Roman" w:hAnsi="Times New Roman"/>
                <w:color w:val="202020"/>
                <w:sz w:val="24"/>
                <w:szCs w:val="24"/>
                <w:lang w:eastAsia="et-EE"/>
              </w:rPr>
              <w:t>) töötajate töö tasustamise põhimõtted ja tingimused.</w:t>
            </w:r>
          </w:p>
          <w:p w14:paraId="39016D73" w14:textId="77777777" w:rsidR="00620950" w:rsidRPr="006070D3" w:rsidRDefault="00620950" w:rsidP="00620950">
            <w:pPr>
              <w:shd w:val="clear" w:color="auto" w:fill="FFFFFF"/>
              <w:spacing w:after="0" w:line="240" w:lineRule="auto"/>
              <w:ind w:left="480"/>
              <w:contextualSpacing/>
              <w:jc w:val="both"/>
              <w:rPr>
                <w:rFonts w:ascii="Times New Roman" w:eastAsia="Times New Roman" w:hAnsi="Times New Roman"/>
                <w:color w:val="202020"/>
                <w:sz w:val="24"/>
                <w:szCs w:val="24"/>
                <w:lang w:eastAsia="et-EE"/>
              </w:rPr>
            </w:pPr>
          </w:p>
          <w:p w14:paraId="21D98C97" w14:textId="77777777" w:rsidR="006070D3" w:rsidRPr="006070D3" w:rsidRDefault="006070D3" w:rsidP="00620950">
            <w:pPr>
              <w:numPr>
                <w:ilvl w:val="0"/>
                <w:numId w:val="6"/>
              </w:numPr>
              <w:shd w:val="clear" w:color="auto" w:fill="FFFFFF"/>
              <w:spacing w:after="0" w:line="240" w:lineRule="auto"/>
              <w:contextualSpacing/>
              <w:jc w:val="both"/>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Määruse eesmärk on tagada töötajatele töö õiglane ja läbipaistev tasustamine ning  kindlustada asutused kvalifitseeritud ja motiveeritud töötajatega.</w:t>
            </w:r>
          </w:p>
          <w:p w14:paraId="31F345E9" w14:textId="77777777" w:rsidR="006070D3" w:rsidRPr="006070D3" w:rsidRDefault="006070D3" w:rsidP="00620950">
            <w:pPr>
              <w:shd w:val="clear" w:color="auto" w:fill="FFFFFF"/>
              <w:spacing w:after="0" w:line="240" w:lineRule="auto"/>
              <w:rPr>
                <w:rFonts w:ascii="Times New Roman" w:eastAsia="Times New Roman" w:hAnsi="Times New Roman"/>
                <w:color w:val="202020"/>
                <w:sz w:val="24"/>
                <w:szCs w:val="24"/>
                <w:lang w:eastAsia="et-EE"/>
              </w:rPr>
            </w:pPr>
          </w:p>
          <w:p w14:paraId="6016611F"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r w:rsidRPr="006070D3">
              <w:rPr>
                <w:rFonts w:ascii="Times New Roman" w:eastAsia="Times New Roman" w:hAnsi="Times New Roman"/>
                <w:b/>
                <w:bCs/>
                <w:color w:val="000000"/>
                <w:sz w:val="24"/>
                <w:szCs w:val="24"/>
                <w:bdr w:val="none" w:sz="0" w:space="0" w:color="auto" w:frame="1"/>
                <w:lang w:eastAsia="et-EE"/>
              </w:rPr>
              <w:t>§ 2. </w:t>
            </w:r>
            <w:bookmarkStart w:id="1" w:name="para2"/>
            <w:r w:rsidRPr="006070D3">
              <w:rPr>
                <w:rFonts w:ascii="Times New Roman" w:eastAsia="Times New Roman" w:hAnsi="Times New Roman"/>
                <w:b/>
                <w:bCs/>
                <w:color w:val="0061AA"/>
                <w:sz w:val="24"/>
                <w:szCs w:val="24"/>
                <w:bdr w:val="none" w:sz="0" w:space="0" w:color="auto" w:frame="1"/>
                <w:lang w:eastAsia="et-EE"/>
              </w:rPr>
              <w:t>  </w:t>
            </w:r>
            <w:bookmarkEnd w:id="1"/>
            <w:r w:rsidRPr="006070D3">
              <w:rPr>
                <w:rFonts w:ascii="Times New Roman" w:eastAsia="Times New Roman" w:hAnsi="Times New Roman"/>
                <w:b/>
                <w:bCs/>
                <w:color w:val="000000"/>
                <w:sz w:val="24"/>
                <w:szCs w:val="24"/>
                <w:lang w:eastAsia="et-EE"/>
              </w:rPr>
              <w:t>Töö tasustamise üldised põhimõtted</w:t>
            </w:r>
          </w:p>
          <w:p w14:paraId="6263415C" w14:textId="77777777" w:rsidR="006070D3" w:rsidRDefault="006070D3" w:rsidP="00620950">
            <w:pPr>
              <w:numPr>
                <w:ilvl w:val="0"/>
                <w:numId w:val="9"/>
              </w:numPr>
              <w:shd w:val="clear" w:color="auto" w:fill="FFFFFF"/>
              <w:spacing w:after="0" w:line="240" w:lineRule="auto"/>
              <w:contextualSpacing/>
              <w:jc w:val="both"/>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Töötasu määratakse ja makstakse Tapa valla eelarves asutuse töötajate personalikuludeks ettenähtud vahenditest. Personalikulude planeerimisel lähtutakse asutuse töötajate koosseisust ja käesoleva määrusega kinnitatud töötasumääradest.</w:t>
            </w:r>
          </w:p>
          <w:p w14:paraId="0E157D18" w14:textId="77777777" w:rsidR="00620950" w:rsidRPr="006070D3" w:rsidRDefault="00620950" w:rsidP="00620950">
            <w:pPr>
              <w:shd w:val="clear" w:color="auto" w:fill="FFFFFF"/>
              <w:spacing w:after="0" w:line="240" w:lineRule="auto"/>
              <w:ind w:left="644"/>
              <w:contextualSpacing/>
              <w:jc w:val="both"/>
              <w:rPr>
                <w:rFonts w:ascii="Times New Roman" w:eastAsia="Times New Roman" w:hAnsi="Times New Roman"/>
                <w:color w:val="202020"/>
                <w:sz w:val="24"/>
                <w:szCs w:val="24"/>
                <w:lang w:eastAsia="et-EE"/>
              </w:rPr>
            </w:pPr>
          </w:p>
          <w:p w14:paraId="14CF64C1" w14:textId="77777777" w:rsidR="006070D3" w:rsidRDefault="006070D3" w:rsidP="00620950">
            <w:pPr>
              <w:numPr>
                <w:ilvl w:val="0"/>
                <w:numId w:val="9"/>
              </w:numPr>
              <w:shd w:val="clear" w:color="auto" w:fill="FFFFFF"/>
              <w:spacing w:after="0" w:line="240" w:lineRule="auto"/>
              <w:contextualSpacing/>
              <w:jc w:val="both"/>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Töötasu määramisel arvestatakse töötaja kvalifikatsiooninõuetele vastavust,  töötingimuste erisust, teadmiste ja oskuste taset ja vastutuse määra.</w:t>
            </w:r>
          </w:p>
          <w:p w14:paraId="3523EC1A" w14:textId="77777777" w:rsidR="00620950" w:rsidRDefault="00620950" w:rsidP="00620950">
            <w:pPr>
              <w:shd w:val="clear" w:color="auto" w:fill="FFFFFF"/>
              <w:spacing w:after="0" w:line="240" w:lineRule="auto"/>
              <w:contextualSpacing/>
              <w:jc w:val="both"/>
              <w:rPr>
                <w:rFonts w:ascii="Times New Roman" w:eastAsia="Times New Roman" w:hAnsi="Times New Roman"/>
                <w:color w:val="202020"/>
                <w:sz w:val="24"/>
                <w:szCs w:val="24"/>
                <w:lang w:eastAsia="et-EE"/>
              </w:rPr>
            </w:pPr>
          </w:p>
          <w:p w14:paraId="7358FD07" w14:textId="77777777" w:rsidR="006070D3" w:rsidRDefault="006070D3" w:rsidP="00620950">
            <w:pPr>
              <w:numPr>
                <w:ilvl w:val="0"/>
                <w:numId w:val="9"/>
              </w:numPr>
              <w:shd w:val="clear" w:color="auto" w:fill="FFFFFF"/>
              <w:spacing w:after="0" w:line="240" w:lineRule="auto"/>
              <w:contextualSpacing/>
              <w:jc w:val="both"/>
              <w:rPr>
                <w:rFonts w:ascii="Times New Roman" w:eastAsia="Times New Roman" w:hAnsi="Times New Roman"/>
                <w:color w:val="202020"/>
                <w:sz w:val="24"/>
                <w:szCs w:val="24"/>
                <w:lang w:eastAsia="et-EE"/>
              </w:rPr>
            </w:pPr>
            <w:r w:rsidRPr="006070D3">
              <w:rPr>
                <w:rFonts w:ascii="Times New Roman" w:hAnsi="Times New Roman"/>
                <w:color w:val="202020"/>
                <w:kern w:val="2"/>
                <w:sz w:val="24"/>
                <w:szCs w:val="24"/>
                <w:shd w:val="clear" w:color="auto" w:fill="FFFFFF"/>
                <w14:ligatures w14:val="standardContextual"/>
              </w:rPr>
              <w:t xml:space="preserve">Töötaja töötasu lepivad töötaja ja asutuse juht kokku töötajaga sõlmitavas töölepingus lähtudes </w:t>
            </w:r>
            <w:r w:rsidRPr="006070D3">
              <w:rPr>
                <w:rFonts w:ascii="Times New Roman" w:eastAsia="Times New Roman" w:hAnsi="Times New Roman"/>
                <w:color w:val="202020"/>
                <w:sz w:val="24"/>
                <w:szCs w:val="24"/>
                <w:lang w:eastAsia="et-EE"/>
              </w:rPr>
              <w:t>käesoleva määrusega kinnitatud töötasumääradest.</w:t>
            </w:r>
          </w:p>
          <w:p w14:paraId="5FBFE259" w14:textId="77777777" w:rsidR="00620950" w:rsidRPr="006070D3" w:rsidRDefault="00620950" w:rsidP="00620950">
            <w:pPr>
              <w:shd w:val="clear" w:color="auto" w:fill="FFFFFF"/>
              <w:spacing w:after="0" w:line="240" w:lineRule="auto"/>
              <w:contextualSpacing/>
              <w:jc w:val="both"/>
              <w:rPr>
                <w:rFonts w:ascii="Times New Roman" w:eastAsia="Times New Roman" w:hAnsi="Times New Roman"/>
                <w:color w:val="202020"/>
                <w:sz w:val="24"/>
                <w:szCs w:val="24"/>
                <w:lang w:eastAsia="et-EE"/>
              </w:rPr>
            </w:pPr>
          </w:p>
          <w:p w14:paraId="37EFE93C" w14:textId="77777777" w:rsidR="006070D3" w:rsidRPr="006070D3" w:rsidRDefault="006070D3" w:rsidP="00620950">
            <w:pPr>
              <w:numPr>
                <w:ilvl w:val="0"/>
                <w:numId w:val="9"/>
              </w:numPr>
              <w:shd w:val="clear" w:color="auto" w:fill="FFFFFF"/>
              <w:spacing w:after="0" w:line="240" w:lineRule="auto"/>
              <w:contextualSpacing/>
              <w:jc w:val="both"/>
              <w:rPr>
                <w:rFonts w:ascii="Times New Roman" w:eastAsia="Times New Roman" w:hAnsi="Times New Roman"/>
                <w:color w:val="202020"/>
                <w:sz w:val="24"/>
                <w:szCs w:val="24"/>
                <w:lang w:eastAsia="et-EE"/>
              </w:rPr>
            </w:pPr>
            <w:r w:rsidRPr="006070D3">
              <w:rPr>
                <w:rFonts w:ascii="Times New Roman" w:hAnsi="Times New Roman"/>
                <w:color w:val="202020"/>
                <w:kern w:val="2"/>
                <w:sz w:val="24"/>
                <w:szCs w:val="24"/>
                <w:shd w:val="clear" w:color="auto" w:fill="FFFFFF"/>
                <w14:ligatures w14:val="standardContextual"/>
              </w:rPr>
              <w:t xml:space="preserve">Asutuse juhiga sõlmib töölepingu vallavanem. </w:t>
            </w:r>
          </w:p>
          <w:p w14:paraId="09D367A9" w14:textId="77777777" w:rsidR="006070D3" w:rsidRPr="006070D3" w:rsidRDefault="006070D3" w:rsidP="00620950">
            <w:pPr>
              <w:shd w:val="clear" w:color="auto" w:fill="FFFFFF"/>
              <w:spacing w:after="0" w:line="240" w:lineRule="auto"/>
              <w:ind w:left="720"/>
              <w:contextualSpacing/>
              <w:rPr>
                <w:rFonts w:ascii="Times New Roman" w:eastAsia="Times New Roman" w:hAnsi="Times New Roman"/>
                <w:color w:val="202020"/>
                <w:sz w:val="24"/>
                <w:szCs w:val="24"/>
                <w:lang w:eastAsia="et-EE"/>
              </w:rPr>
            </w:pPr>
          </w:p>
          <w:p w14:paraId="0E3C6F1A"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r w:rsidRPr="006070D3">
              <w:rPr>
                <w:rFonts w:ascii="Times New Roman" w:eastAsia="Times New Roman" w:hAnsi="Times New Roman"/>
                <w:b/>
                <w:bCs/>
                <w:color w:val="000000"/>
                <w:sz w:val="24"/>
                <w:szCs w:val="24"/>
                <w:bdr w:val="none" w:sz="0" w:space="0" w:color="auto" w:frame="1"/>
                <w:lang w:eastAsia="et-EE"/>
              </w:rPr>
              <w:t>§ 3. </w:t>
            </w:r>
            <w:bookmarkStart w:id="2" w:name="para3"/>
            <w:r w:rsidRPr="006070D3">
              <w:rPr>
                <w:rFonts w:ascii="Times New Roman" w:eastAsia="Times New Roman" w:hAnsi="Times New Roman"/>
                <w:b/>
                <w:bCs/>
                <w:color w:val="0061AA"/>
                <w:sz w:val="24"/>
                <w:szCs w:val="24"/>
                <w:bdr w:val="none" w:sz="0" w:space="0" w:color="auto" w:frame="1"/>
                <w:lang w:eastAsia="et-EE"/>
              </w:rPr>
              <w:t>  </w:t>
            </w:r>
            <w:bookmarkEnd w:id="2"/>
            <w:r w:rsidRPr="006070D3">
              <w:rPr>
                <w:rFonts w:ascii="Times New Roman" w:eastAsia="Times New Roman" w:hAnsi="Times New Roman"/>
                <w:b/>
                <w:bCs/>
                <w:sz w:val="24"/>
                <w:szCs w:val="24"/>
                <w:bdr w:val="none" w:sz="0" w:space="0" w:color="auto" w:frame="1"/>
                <w:lang w:eastAsia="et-EE"/>
              </w:rPr>
              <w:t>Töötasu</w:t>
            </w:r>
            <w:r w:rsidRPr="006070D3">
              <w:rPr>
                <w:rFonts w:ascii="Times New Roman" w:eastAsia="Times New Roman" w:hAnsi="Times New Roman"/>
                <w:b/>
                <w:bCs/>
                <w:sz w:val="24"/>
                <w:szCs w:val="24"/>
                <w:lang w:eastAsia="et-EE"/>
              </w:rPr>
              <w:t xml:space="preserve"> k</w:t>
            </w:r>
            <w:r w:rsidRPr="006070D3">
              <w:rPr>
                <w:rFonts w:ascii="Times New Roman" w:eastAsia="Times New Roman" w:hAnsi="Times New Roman"/>
                <w:b/>
                <w:bCs/>
                <w:color w:val="000000"/>
                <w:sz w:val="24"/>
                <w:szCs w:val="24"/>
                <w:lang w:eastAsia="et-EE"/>
              </w:rPr>
              <w:t>omponendid</w:t>
            </w:r>
          </w:p>
          <w:p w14:paraId="3F7EEE78" w14:textId="77777777" w:rsidR="006070D3" w:rsidRPr="006070D3" w:rsidRDefault="006070D3" w:rsidP="00620950">
            <w:pPr>
              <w:shd w:val="clear" w:color="auto" w:fill="FFFFFF"/>
              <w:spacing w:after="0" w:line="240" w:lineRule="auto"/>
              <w:ind w:firstLine="708"/>
              <w:rPr>
                <w:rFonts w:ascii="Times New Roman" w:hAnsi="Times New Roman"/>
                <w:color w:val="202020"/>
                <w:kern w:val="2"/>
                <w:sz w:val="24"/>
                <w:szCs w:val="24"/>
                <w:shd w:val="clear" w:color="auto" w:fill="FFFFFF"/>
                <w14:ligatures w14:val="standardContextual"/>
              </w:rPr>
            </w:pPr>
            <w:r w:rsidRPr="006070D3">
              <w:rPr>
                <w:rFonts w:ascii="Times New Roman" w:hAnsi="Times New Roman"/>
                <w:color w:val="202020"/>
                <w:kern w:val="2"/>
                <w:sz w:val="24"/>
                <w:szCs w:val="24"/>
                <w:shd w:val="clear" w:color="auto" w:fill="FFFFFF"/>
                <w14:ligatures w14:val="standardContextual"/>
              </w:rPr>
              <w:t>Töötasu koosneb:</w:t>
            </w:r>
            <w:r w:rsidRPr="006070D3">
              <w:rPr>
                <w:rFonts w:ascii="Times New Roman" w:hAnsi="Times New Roman"/>
                <w:color w:val="202020"/>
                <w:kern w:val="2"/>
                <w:sz w:val="24"/>
                <w:szCs w:val="24"/>
                <w14:ligatures w14:val="standardContextual"/>
              </w:rPr>
              <w:br/>
            </w:r>
            <w:r w:rsidRPr="006070D3">
              <w:rPr>
                <w:rFonts w:ascii="Times New Roman" w:hAnsi="Times New Roman"/>
                <w:color w:val="0061AA"/>
                <w:kern w:val="2"/>
                <w:sz w:val="24"/>
                <w:szCs w:val="24"/>
                <w:bdr w:val="none" w:sz="0" w:space="0" w:color="auto" w:frame="1"/>
                <w:shd w:val="clear" w:color="auto" w:fill="FFFFFF"/>
                <w14:ligatures w14:val="standardContextual"/>
              </w:rPr>
              <w:t>  </w:t>
            </w:r>
            <w:r w:rsidRPr="006070D3">
              <w:rPr>
                <w:rFonts w:ascii="Times New Roman" w:hAnsi="Times New Roman"/>
                <w:color w:val="0061AA"/>
                <w:kern w:val="2"/>
                <w:sz w:val="24"/>
                <w:szCs w:val="24"/>
                <w:bdr w:val="none" w:sz="0" w:space="0" w:color="auto" w:frame="1"/>
                <w:shd w:val="clear" w:color="auto" w:fill="FFFFFF"/>
                <w14:ligatures w14:val="standardContextual"/>
              </w:rPr>
              <w:tab/>
            </w:r>
            <w:r w:rsidRPr="006070D3">
              <w:rPr>
                <w:rFonts w:ascii="Times New Roman" w:hAnsi="Times New Roman"/>
                <w:color w:val="202020"/>
                <w:kern w:val="2"/>
                <w:sz w:val="24"/>
                <w:szCs w:val="24"/>
                <w:shd w:val="clear" w:color="auto" w:fill="FFFFFF"/>
                <w14:ligatures w14:val="standardContextual"/>
              </w:rPr>
              <w:t>1) põhipalgast;</w:t>
            </w:r>
            <w:r w:rsidRPr="006070D3">
              <w:rPr>
                <w:rFonts w:ascii="Times New Roman" w:hAnsi="Times New Roman"/>
                <w:color w:val="202020"/>
                <w:kern w:val="2"/>
                <w:sz w:val="24"/>
                <w:szCs w:val="24"/>
                <w14:ligatures w14:val="standardContextual"/>
              </w:rPr>
              <w:br/>
            </w:r>
            <w:r w:rsidRPr="006070D3">
              <w:rPr>
                <w:rFonts w:ascii="Times New Roman" w:hAnsi="Times New Roman"/>
                <w:color w:val="0061AA"/>
                <w:kern w:val="2"/>
                <w:sz w:val="24"/>
                <w:szCs w:val="24"/>
                <w:bdr w:val="none" w:sz="0" w:space="0" w:color="auto" w:frame="1"/>
                <w:shd w:val="clear" w:color="auto" w:fill="FFFFFF"/>
                <w14:ligatures w14:val="standardContextual"/>
              </w:rPr>
              <w:t> </w:t>
            </w:r>
            <w:r w:rsidRPr="006070D3">
              <w:rPr>
                <w:rFonts w:ascii="Times New Roman" w:hAnsi="Times New Roman"/>
                <w:color w:val="0061AA"/>
                <w:kern w:val="2"/>
                <w:sz w:val="24"/>
                <w:szCs w:val="24"/>
                <w:bdr w:val="none" w:sz="0" w:space="0" w:color="auto" w:frame="1"/>
                <w:shd w:val="clear" w:color="auto" w:fill="FFFFFF"/>
                <w14:ligatures w14:val="standardContextual"/>
              </w:rPr>
              <w:tab/>
            </w:r>
            <w:r w:rsidRPr="006070D3">
              <w:rPr>
                <w:rFonts w:ascii="Times New Roman" w:hAnsi="Times New Roman"/>
                <w:color w:val="202020"/>
                <w:kern w:val="2"/>
                <w:sz w:val="24"/>
                <w:szCs w:val="24"/>
                <w:shd w:val="clear" w:color="auto" w:fill="FFFFFF"/>
                <w14:ligatures w14:val="standardContextual"/>
              </w:rPr>
              <w:t>2) muutuvpalgast;</w:t>
            </w:r>
            <w:r w:rsidRPr="006070D3">
              <w:rPr>
                <w:rFonts w:ascii="Times New Roman" w:hAnsi="Times New Roman"/>
                <w:color w:val="202020"/>
                <w:kern w:val="2"/>
                <w:sz w:val="24"/>
                <w:szCs w:val="24"/>
                <w14:ligatures w14:val="standardContextual"/>
              </w:rPr>
              <w:br/>
            </w:r>
            <w:bookmarkStart w:id="3" w:name="para3lg1p3"/>
            <w:r w:rsidRPr="006070D3">
              <w:rPr>
                <w:rFonts w:ascii="Times New Roman" w:hAnsi="Times New Roman"/>
                <w:color w:val="0061AA"/>
                <w:kern w:val="2"/>
                <w:sz w:val="24"/>
                <w:szCs w:val="24"/>
                <w:bdr w:val="none" w:sz="0" w:space="0" w:color="auto" w:frame="1"/>
                <w:shd w:val="clear" w:color="auto" w:fill="FFFFFF"/>
                <w14:ligatures w14:val="standardContextual"/>
              </w:rPr>
              <w:t>  </w:t>
            </w:r>
            <w:bookmarkEnd w:id="3"/>
            <w:r w:rsidRPr="006070D3">
              <w:rPr>
                <w:rFonts w:ascii="Times New Roman" w:hAnsi="Times New Roman"/>
                <w:color w:val="0061AA"/>
                <w:kern w:val="2"/>
                <w:sz w:val="24"/>
                <w:szCs w:val="24"/>
                <w:bdr w:val="none" w:sz="0" w:space="0" w:color="auto" w:frame="1"/>
                <w:shd w:val="clear" w:color="auto" w:fill="FFFFFF"/>
                <w14:ligatures w14:val="standardContextual"/>
              </w:rPr>
              <w:tab/>
            </w:r>
            <w:r w:rsidRPr="006070D3">
              <w:rPr>
                <w:rFonts w:ascii="Times New Roman" w:hAnsi="Times New Roman"/>
                <w:color w:val="202020"/>
                <w:kern w:val="2"/>
                <w:sz w:val="24"/>
                <w:szCs w:val="24"/>
                <w:shd w:val="clear" w:color="auto" w:fill="FFFFFF"/>
                <w14:ligatures w14:val="standardContextual"/>
              </w:rPr>
              <w:t xml:space="preserve">3) seaduses ettenähtud lisatasudest eritingimustes töötamise eest (töötamine ööajal ja </w:t>
            </w:r>
          </w:p>
          <w:p w14:paraId="038F4A03" w14:textId="77777777" w:rsidR="006070D3" w:rsidRPr="006070D3" w:rsidRDefault="006070D3" w:rsidP="00620950">
            <w:pPr>
              <w:shd w:val="clear" w:color="auto" w:fill="FFFFFF"/>
              <w:spacing w:after="0" w:line="240" w:lineRule="auto"/>
              <w:ind w:firstLine="708"/>
              <w:rPr>
                <w:rFonts w:ascii="Times New Roman" w:eastAsia="Times New Roman" w:hAnsi="Times New Roman"/>
                <w:color w:val="202020"/>
                <w:sz w:val="24"/>
                <w:szCs w:val="24"/>
                <w:lang w:eastAsia="et-EE"/>
              </w:rPr>
            </w:pPr>
            <w:r w:rsidRPr="006070D3">
              <w:rPr>
                <w:rFonts w:ascii="Times New Roman" w:hAnsi="Times New Roman"/>
                <w:color w:val="202020"/>
                <w:kern w:val="2"/>
                <w:sz w:val="24"/>
                <w:szCs w:val="24"/>
                <w:shd w:val="clear" w:color="auto" w:fill="FFFFFF"/>
                <w14:ligatures w14:val="standardContextual"/>
              </w:rPr>
              <w:t>riiklikel pühadel, ületunnitöö).</w:t>
            </w:r>
          </w:p>
          <w:p w14:paraId="2B171574" w14:textId="77777777" w:rsidR="006070D3" w:rsidRPr="006070D3" w:rsidRDefault="006070D3" w:rsidP="00620950">
            <w:pPr>
              <w:shd w:val="clear" w:color="auto" w:fill="FFFFFF"/>
              <w:spacing w:after="0" w:line="240" w:lineRule="auto"/>
              <w:rPr>
                <w:rFonts w:ascii="Times New Roman" w:eastAsia="Times New Roman" w:hAnsi="Times New Roman"/>
                <w:color w:val="202020"/>
                <w:sz w:val="24"/>
                <w:szCs w:val="24"/>
                <w:lang w:eastAsia="et-EE"/>
              </w:rPr>
            </w:pPr>
          </w:p>
          <w:p w14:paraId="2F9EDE1B"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r w:rsidRPr="006070D3">
              <w:rPr>
                <w:rFonts w:ascii="Times New Roman" w:eastAsia="Times New Roman" w:hAnsi="Times New Roman"/>
                <w:b/>
                <w:bCs/>
                <w:color w:val="000000"/>
                <w:sz w:val="24"/>
                <w:szCs w:val="24"/>
                <w:bdr w:val="none" w:sz="0" w:space="0" w:color="auto" w:frame="1"/>
                <w:lang w:eastAsia="et-EE"/>
              </w:rPr>
              <w:t>§ 4. </w:t>
            </w:r>
            <w:bookmarkStart w:id="4" w:name="para4"/>
            <w:r w:rsidRPr="006070D3">
              <w:rPr>
                <w:rFonts w:ascii="Times New Roman" w:eastAsia="Times New Roman" w:hAnsi="Times New Roman"/>
                <w:b/>
                <w:bCs/>
                <w:color w:val="0061AA"/>
                <w:sz w:val="24"/>
                <w:szCs w:val="24"/>
                <w:bdr w:val="none" w:sz="0" w:space="0" w:color="auto" w:frame="1"/>
                <w:lang w:eastAsia="et-EE"/>
              </w:rPr>
              <w:t>  </w:t>
            </w:r>
            <w:bookmarkEnd w:id="4"/>
            <w:r w:rsidRPr="006070D3">
              <w:rPr>
                <w:rFonts w:ascii="Times New Roman" w:eastAsia="Times New Roman" w:hAnsi="Times New Roman"/>
                <w:b/>
                <w:bCs/>
                <w:color w:val="000000"/>
                <w:sz w:val="24"/>
                <w:szCs w:val="24"/>
                <w:lang w:eastAsia="et-EE"/>
              </w:rPr>
              <w:t>Põhipalk ja tasumäärad</w:t>
            </w:r>
          </w:p>
          <w:p w14:paraId="7CBB78EA" w14:textId="77777777" w:rsidR="006070D3" w:rsidRPr="00620950" w:rsidRDefault="006070D3" w:rsidP="00620950">
            <w:pPr>
              <w:numPr>
                <w:ilvl w:val="0"/>
                <w:numId w:val="10"/>
              </w:numPr>
              <w:shd w:val="clear" w:color="auto" w:fill="FFFFFF"/>
              <w:spacing w:after="0" w:line="240" w:lineRule="auto"/>
              <w:contextualSpacing/>
              <w:rPr>
                <w:rFonts w:ascii="Times New Roman" w:hAnsi="Times New Roman"/>
                <w:color w:val="202020"/>
                <w:kern w:val="2"/>
                <w:sz w:val="24"/>
                <w:szCs w:val="24"/>
                <w14:ligatures w14:val="standardContextual"/>
              </w:rPr>
            </w:pPr>
            <w:r w:rsidRPr="006070D3">
              <w:rPr>
                <w:rFonts w:ascii="Times New Roman" w:eastAsia="Times New Roman" w:hAnsi="Times New Roman"/>
                <w:color w:val="202020"/>
                <w:sz w:val="24"/>
                <w:szCs w:val="24"/>
                <w:lang w:eastAsia="et-EE"/>
              </w:rPr>
              <w:t>Töötaja põhipalk on töötasu töölepinguga kokkulepitud osa.</w:t>
            </w:r>
          </w:p>
          <w:p w14:paraId="0DCD7D3E" w14:textId="77777777" w:rsidR="00620950" w:rsidRPr="006070D3" w:rsidRDefault="00620950" w:rsidP="00620950">
            <w:pPr>
              <w:shd w:val="clear" w:color="auto" w:fill="FFFFFF"/>
              <w:spacing w:after="0" w:line="240" w:lineRule="auto"/>
              <w:ind w:left="720"/>
              <w:contextualSpacing/>
              <w:rPr>
                <w:rFonts w:ascii="Times New Roman" w:hAnsi="Times New Roman"/>
                <w:color w:val="202020"/>
                <w:kern w:val="2"/>
                <w:sz w:val="24"/>
                <w:szCs w:val="24"/>
                <w14:ligatures w14:val="standardContextual"/>
              </w:rPr>
            </w:pPr>
          </w:p>
          <w:p w14:paraId="3F1A914F" w14:textId="59E8604A" w:rsidR="006070D3" w:rsidRPr="006070D3" w:rsidRDefault="006070D3" w:rsidP="00620950">
            <w:pPr>
              <w:numPr>
                <w:ilvl w:val="0"/>
                <w:numId w:val="10"/>
              </w:numPr>
              <w:shd w:val="clear" w:color="auto" w:fill="FFFFFF"/>
              <w:spacing w:after="0" w:line="240" w:lineRule="auto"/>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Töökohale esitatavate haridus- ja töökogemusnõuete alusel ning vastutusest ja tööülesande täitmise iseloomust lähtuvalt liigitatakse valdavas osas ühesuguste tööülesannetega töökohad palgagruppidesse järgmiselt:</w:t>
            </w:r>
            <w:r w:rsidRPr="006070D3">
              <w:rPr>
                <w:rFonts w:ascii="Times New Roman" w:eastAsia="Times New Roman" w:hAnsi="Times New Roman"/>
                <w:color w:val="202020"/>
                <w:sz w:val="24"/>
                <w:szCs w:val="24"/>
                <w:lang w:eastAsia="et-EE"/>
              </w:rPr>
              <w:br/>
              <w:t>1) 1. grupp - asutuste juhid;</w:t>
            </w:r>
          </w:p>
          <w:p w14:paraId="7945578A" w14:textId="77777777" w:rsidR="006070D3" w:rsidRPr="006070D3" w:rsidRDefault="006070D3" w:rsidP="00620950">
            <w:pPr>
              <w:shd w:val="clear" w:color="auto" w:fill="FFFFFF"/>
              <w:spacing w:after="0" w:line="240" w:lineRule="auto"/>
              <w:ind w:left="720"/>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2) 2. grupp - tippspetsialistid (</w:t>
            </w:r>
            <w:r w:rsidRPr="006070D3">
              <w:rPr>
                <w:rFonts w:ascii="Times New Roman" w:eastAsia="Times New Roman" w:hAnsi="Times New Roman"/>
                <w:color w:val="202020"/>
                <w:sz w:val="24"/>
                <w:szCs w:val="24"/>
                <w:shd w:val="clear" w:color="auto" w:fill="FFFFFF"/>
                <w:lang w:eastAsia="et-EE"/>
              </w:rPr>
              <w:t xml:space="preserve">oluline otsustus- ja vastutuspädevus oma tööülesannete täitmisel, omab tööülesannete täitmiseks eriteadmisi või kvalifikatsiooni; osaleb </w:t>
            </w:r>
            <w:r w:rsidRPr="006070D3">
              <w:rPr>
                <w:rFonts w:ascii="Times New Roman" w:eastAsia="Times New Roman" w:hAnsi="Times New Roman"/>
                <w:color w:val="202020"/>
                <w:sz w:val="24"/>
                <w:szCs w:val="24"/>
                <w:shd w:val="clear" w:color="auto" w:fill="FFFFFF"/>
                <w:lang w:eastAsia="et-EE"/>
              </w:rPr>
              <w:lastRenderedPageBreak/>
              <w:t>valdkonna arendustegevuses; juhendab oma tegevusvaldkonnas teisi töötajaid; lahendab iseseisvalt keerukaid ülesandeid);</w:t>
            </w:r>
          </w:p>
          <w:p w14:paraId="743C5326" w14:textId="4A5D0B07" w:rsidR="006070D3" w:rsidRPr="006070D3" w:rsidRDefault="00620950" w:rsidP="00620950">
            <w:pPr>
              <w:shd w:val="clear" w:color="auto" w:fill="FFFFFF"/>
              <w:spacing w:after="0" w:line="240" w:lineRule="auto"/>
              <w:ind w:left="709" w:hanging="709"/>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            </w:t>
            </w:r>
            <w:r w:rsidR="006070D3" w:rsidRPr="006070D3">
              <w:rPr>
                <w:rFonts w:ascii="Times New Roman" w:eastAsia="Times New Roman" w:hAnsi="Times New Roman"/>
                <w:color w:val="202020"/>
                <w:sz w:val="24"/>
                <w:szCs w:val="24"/>
                <w:lang w:eastAsia="et-EE"/>
              </w:rPr>
              <w:t xml:space="preserve">3) 3. grupp - keskastmespetsialistid (tööülesanded hõlmavad koordineeritud tegevust </w:t>
            </w:r>
            <w:r>
              <w:rPr>
                <w:rFonts w:ascii="Times New Roman" w:eastAsia="Times New Roman" w:hAnsi="Times New Roman"/>
                <w:color w:val="202020"/>
                <w:sz w:val="24"/>
                <w:szCs w:val="24"/>
                <w:lang w:eastAsia="et-EE"/>
              </w:rPr>
              <w:t xml:space="preserve">      </w:t>
            </w:r>
            <w:r w:rsidR="006070D3" w:rsidRPr="006070D3">
              <w:rPr>
                <w:rFonts w:ascii="Times New Roman" w:eastAsia="Times New Roman" w:hAnsi="Times New Roman"/>
                <w:color w:val="202020"/>
                <w:sz w:val="24"/>
                <w:szCs w:val="24"/>
                <w:lang w:eastAsia="et-EE"/>
              </w:rPr>
              <w:t>ning igapäevaste mitmekesiste ja keerukate ülesannete lahendamist kindlas valdkonnas);</w:t>
            </w:r>
            <w:r w:rsidR="006070D3" w:rsidRPr="006070D3">
              <w:rPr>
                <w:rFonts w:ascii="Times New Roman" w:eastAsia="Times New Roman" w:hAnsi="Times New Roman"/>
                <w:color w:val="202020"/>
                <w:sz w:val="24"/>
                <w:szCs w:val="24"/>
                <w:lang w:eastAsia="et-EE"/>
              </w:rPr>
              <w:br/>
              <w:t>4) 4. grupp - nooremspetsialistid ja teenindavad töötajad (</w:t>
            </w:r>
            <w:r w:rsidR="006070D3" w:rsidRPr="006070D3">
              <w:rPr>
                <w:rFonts w:ascii="Times New Roman" w:eastAsia="Times New Roman" w:hAnsi="Times New Roman"/>
                <w:color w:val="202020"/>
                <w:sz w:val="24"/>
                <w:szCs w:val="24"/>
                <w:shd w:val="clear" w:color="auto" w:fill="FFFFFF"/>
                <w:lang w:eastAsia="et-EE"/>
              </w:rPr>
              <w:t>otsustus- ja vastutuspädevus kindlalt reguleeritud tööülesannete piires, toetab protsesse, täidab rutiinseid ja ühetaolisi tegevusi, vähese iseseisva otsustuspädevusega);</w:t>
            </w:r>
          </w:p>
          <w:p w14:paraId="494EC91F" w14:textId="53A2BBB7" w:rsidR="006070D3" w:rsidRDefault="00620950" w:rsidP="00620950">
            <w:pPr>
              <w:shd w:val="clear" w:color="auto" w:fill="FFFFFF"/>
              <w:tabs>
                <w:tab w:val="left" w:pos="1080"/>
              </w:tabs>
              <w:spacing w:after="0" w:line="240" w:lineRule="auto"/>
              <w:ind w:left="709" w:hanging="142"/>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  </w:t>
            </w:r>
            <w:r w:rsidR="006070D3" w:rsidRPr="006070D3">
              <w:rPr>
                <w:rFonts w:ascii="Times New Roman" w:eastAsia="Times New Roman" w:hAnsi="Times New Roman"/>
                <w:color w:val="202020"/>
                <w:sz w:val="24"/>
                <w:szCs w:val="24"/>
                <w:lang w:eastAsia="et-EE"/>
              </w:rPr>
              <w:t xml:space="preserve">5) 5. grupp - lihttöölised (töö hõlmab korduva iseloomuga, suhteliselt lihtsate, </w:t>
            </w:r>
            <w:r>
              <w:rPr>
                <w:rFonts w:ascii="Times New Roman" w:eastAsia="Times New Roman" w:hAnsi="Times New Roman"/>
                <w:color w:val="202020"/>
                <w:sz w:val="24"/>
                <w:szCs w:val="24"/>
                <w:lang w:eastAsia="et-EE"/>
              </w:rPr>
              <w:t xml:space="preserve"> </w:t>
            </w:r>
            <w:r w:rsidR="006070D3" w:rsidRPr="006070D3">
              <w:rPr>
                <w:rFonts w:ascii="Times New Roman" w:eastAsia="Times New Roman" w:hAnsi="Times New Roman"/>
                <w:color w:val="202020"/>
                <w:sz w:val="24"/>
                <w:szCs w:val="24"/>
                <w:lang w:eastAsia="et-EE"/>
              </w:rPr>
              <w:t>keskmise või vähese uudsuse ja mitmekesisusega ülesannete iseseisvat täitmist).</w:t>
            </w:r>
          </w:p>
          <w:p w14:paraId="0530133C" w14:textId="77777777" w:rsidR="00620950" w:rsidRPr="006070D3" w:rsidRDefault="00620950" w:rsidP="00620950">
            <w:pPr>
              <w:shd w:val="clear" w:color="auto" w:fill="FFFFFF"/>
              <w:tabs>
                <w:tab w:val="left" w:pos="1080"/>
              </w:tabs>
              <w:spacing w:after="0" w:line="240" w:lineRule="auto"/>
              <w:ind w:left="709" w:hanging="142"/>
              <w:rPr>
                <w:rFonts w:ascii="Times New Roman" w:eastAsia="Times New Roman" w:hAnsi="Times New Roman"/>
                <w:color w:val="202020"/>
                <w:sz w:val="24"/>
                <w:szCs w:val="24"/>
                <w:lang w:eastAsia="et-EE"/>
              </w:rPr>
            </w:pPr>
          </w:p>
          <w:p w14:paraId="5ABB735D" w14:textId="77777777" w:rsidR="00620950" w:rsidRDefault="006070D3" w:rsidP="00873A81">
            <w:pPr>
              <w:pStyle w:val="Loendilik"/>
              <w:numPr>
                <w:ilvl w:val="0"/>
                <w:numId w:val="10"/>
              </w:numPr>
              <w:shd w:val="clear" w:color="auto" w:fill="FFFFFF"/>
              <w:spacing w:after="0" w:line="240" w:lineRule="auto"/>
              <w:rPr>
                <w:rFonts w:ascii="Times New Roman" w:eastAsia="Times New Roman" w:hAnsi="Times New Roman"/>
                <w:color w:val="202020"/>
                <w:sz w:val="24"/>
                <w:szCs w:val="24"/>
                <w:lang w:eastAsia="et-EE"/>
              </w:rPr>
            </w:pPr>
            <w:r w:rsidRPr="00620950">
              <w:rPr>
                <w:rFonts w:ascii="Times New Roman" w:eastAsia="Times New Roman" w:hAnsi="Times New Roman"/>
                <w:color w:val="202020"/>
                <w:sz w:val="24"/>
                <w:szCs w:val="24"/>
                <w:lang w:eastAsia="et-EE"/>
              </w:rPr>
              <w:t>Igale palgagrupile vastab töötasu vahemik, mis määrab vastavasse töökoha gruppi kuuluva töökoha põhipalga miinimum- ja maksimummäära kuus. Töötasumäärad on kehtestatud määruse lisas 1.</w:t>
            </w:r>
          </w:p>
          <w:p w14:paraId="79149917" w14:textId="77777777" w:rsidR="00620950" w:rsidRDefault="00620950" w:rsidP="00620950">
            <w:pPr>
              <w:pStyle w:val="Loendilik"/>
              <w:shd w:val="clear" w:color="auto" w:fill="FFFFFF"/>
              <w:spacing w:after="0" w:line="240" w:lineRule="auto"/>
              <w:rPr>
                <w:rFonts w:ascii="Times New Roman" w:eastAsia="Times New Roman" w:hAnsi="Times New Roman"/>
                <w:color w:val="202020"/>
                <w:sz w:val="24"/>
                <w:szCs w:val="24"/>
                <w:lang w:eastAsia="et-EE"/>
              </w:rPr>
            </w:pPr>
          </w:p>
          <w:p w14:paraId="3B24987F" w14:textId="468C3F3A" w:rsidR="006070D3" w:rsidRDefault="006070D3" w:rsidP="00620950">
            <w:pPr>
              <w:pStyle w:val="Loendilik"/>
              <w:numPr>
                <w:ilvl w:val="0"/>
                <w:numId w:val="10"/>
              </w:numPr>
              <w:shd w:val="clear" w:color="auto" w:fill="FFFFFF"/>
              <w:spacing w:after="0" w:line="240" w:lineRule="auto"/>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Töötaja töötasu on võimalik muuta töötasumäärade vahemiku piires töökohal tehtava töö muutumisel, vastutuse suurenemisel ning tööülesannete lisandumisel, mis fikseeritakse ametijuhendis. Töötasu muutmise kohta sõlmitakse töötajaga töölepingu lisa.</w:t>
            </w:r>
          </w:p>
          <w:p w14:paraId="73C88F09" w14:textId="77777777" w:rsidR="00620950" w:rsidRPr="006070D3" w:rsidRDefault="00620950" w:rsidP="00C36CD0">
            <w:pPr>
              <w:pStyle w:val="Loendilik"/>
              <w:shd w:val="clear" w:color="auto" w:fill="FFFFFF"/>
              <w:spacing w:after="0" w:line="240" w:lineRule="auto"/>
              <w:rPr>
                <w:rFonts w:ascii="Times New Roman" w:eastAsia="Times New Roman" w:hAnsi="Times New Roman"/>
                <w:color w:val="202020"/>
                <w:sz w:val="24"/>
                <w:szCs w:val="24"/>
                <w:lang w:eastAsia="et-EE"/>
              </w:rPr>
            </w:pPr>
          </w:p>
          <w:p w14:paraId="05FB07B2" w14:textId="49B04C5C" w:rsidR="006070D3" w:rsidRDefault="006070D3" w:rsidP="00620950">
            <w:pPr>
              <w:pStyle w:val="Loendilik"/>
              <w:numPr>
                <w:ilvl w:val="0"/>
                <w:numId w:val="10"/>
              </w:numPr>
              <w:shd w:val="clear" w:color="auto" w:fill="FFFFFF"/>
              <w:spacing w:after="0" w:line="240" w:lineRule="auto"/>
              <w:rPr>
                <w:rFonts w:ascii="Times New Roman" w:eastAsia="Times New Roman" w:hAnsi="Times New Roman"/>
                <w:color w:val="202020"/>
                <w:sz w:val="24"/>
                <w:szCs w:val="24"/>
                <w:lang w:eastAsia="et-EE"/>
              </w:rPr>
            </w:pPr>
            <w:r w:rsidRPr="00620950">
              <w:rPr>
                <w:rFonts w:ascii="Times New Roman" w:eastAsia="Times New Roman" w:hAnsi="Times New Roman"/>
                <w:color w:val="202020"/>
                <w:sz w:val="24"/>
                <w:szCs w:val="24"/>
                <w:lang w:eastAsia="et-EE"/>
              </w:rPr>
              <w:t>Riigieelarvest kaetavate põhikooli ja gümnaasiumi õpetajate töötasu alammäärad ning direktorite, õppealajuhatajate, õpetajate ja tugispetsialistide kvalifikatsiooninõuded on kehtestatud Vabariigi Valitsuse määrusega.</w:t>
            </w:r>
          </w:p>
          <w:p w14:paraId="1AB1F4E6" w14:textId="77777777" w:rsidR="001104CB" w:rsidRPr="001104CB" w:rsidRDefault="001104CB" w:rsidP="001104CB">
            <w:pPr>
              <w:pStyle w:val="Loendilik"/>
              <w:rPr>
                <w:rFonts w:ascii="Times New Roman" w:eastAsia="Times New Roman" w:hAnsi="Times New Roman"/>
                <w:color w:val="202020"/>
                <w:sz w:val="24"/>
                <w:szCs w:val="24"/>
                <w:lang w:eastAsia="et-EE"/>
              </w:rPr>
            </w:pPr>
          </w:p>
          <w:p w14:paraId="129296D8" w14:textId="6353DA53" w:rsidR="006070D3" w:rsidRPr="001104CB" w:rsidRDefault="001104CB" w:rsidP="001104CB">
            <w:pPr>
              <w:pStyle w:val="Loendilik"/>
              <w:numPr>
                <w:ilvl w:val="0"/>
                <w:numId w:val="10"/>
              </w:numPr>
              <w:shd w:val="clear" w:color="auto" w:fill="FFFFFF"/>
              <w:spacing w:after="0" w:line="240" w:lineRule="auto"/>
              <w:jc w:val="both"/>
              <w:rPr>
                <w:rFonts w:ascii="Times New Roman" w:eastAsia="Times New Roman" w:hAnsi="Times New Roman"/>
                <w:color w:val="202020"/>
                <w:sz w:val="24"/>
                <w:szCs w:val="24"/>
                <w:lang w:eastAsia="et-EE"/>
              </w:rPr>
            </w:pPr>
            <w:r w:rsidRPr="001104CB">
              <w:rPr>
                <w:rFonts w:ascii="Times New Roman" w:hAnsi="Times New Roman"/>
                <w:color w:val="000000"/>
                <w:sz w:val="24"/>
                <w:szCs w:val="24"/>
                <w:shd w:val="clear" w:color="auto" w:fill="FFFFFF"/>
              </w:rPr>
              <w:t xml:space="preserve">Lasteaiaõpetaja põhipalga alammäär on täistööajaga töötamise korral ning keeleseaduse ja selle alusel kehtestatud nõuetele vastavuse korral vähemalt 90% ja samadele nõuetele vastaval magistrikraadiga või sellega võrdsustatud tasemega </w:t>
            </w:r>
            <w:r w:rsidRPr="001104CB">
              <w:rPr>
                <w:rFonts w:ascii="Times New Roman" w:hAnsi="Times New Roman"/>
                <w:color w:val="202020"/>
                <w:sz w:val="24"/>
                <w:szCs w:val="24"/>
                <w:shd w:val="clear" w:color="auto" w:fill="FFFFFF"/>
              </w:rPr>
              <w:t>lasteaiaõpetajal vähemalt 100% üldhariduskooli õpetaja palga alammäärast.</w:t>
            </w:r>
          </w:p>
          <w:p w14:paraId="66562A4B" w14:textId="77777777" w:rsidR="001104CB" w:rsidRPr="001104CB" w:rsidRDefault="001104CB" w:rsidP="001104CB">
            <w:pPr>
              <w:pStyle w:val="Loendilik"/>
              <w:rPr>
                <w:rFonts w:ascii="Times New Roman" w:eastAsia="Times New Roman" w:hAnsi="Times New Roman"/>
                <w:color w:val="202020"/>
                <w:sz w:val="24"/>
                <w:szCs w:val="24"/>
                <w:lang w:eastAsia="et-EE"/>
              </w:rPr>
            </w:pPr>
          </w:p>
          <w:p w14:paraId="4F5AB81E" w14:textId="77777777" w:rsidR="001104CB" w:rsidRPr="001104CB" w:rsidRDefault="001104CB" w:rsidP="001104CB">
            <w:pPr>
              <w:pStyle w:val="Loendilik"/>
              <w:shd w:val="clear" w:color="auto" w:fill="FFFFFF"/>
              <w:spacing w:after="0" w:line="240" w:lineRule="auto"/>
              <w:rPr>
                <w:rFonts w:ascii="Times New Roman" w:eastAsia="Times New Roman" w:hAnsi="Times New Roman"/>
                <w:color w:val="202020"/>
                <w:sz w:val="24"/>
                <w:szCs w:val="24"/>
                <w:lang w:eastAsia="et-EE"/>
              </w:rPr>
            </w:pPr>
          </w:p>
          <w:p w14:paraId="1CB19C03"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r w:rsidRPr="006070D3">
              <w:rPr>
                <w:rFonts w:ascii="Times New Roman" w:eastAsia="Times New Roman" w:hAnsi="Times New Roman"/>
                <w:b/>
                <w:bCs/>
                <w:color w:val="000000"/>
                <w:sz w:val="24"/>
                <w:szCs w:val="24"/>
                <w:lang w:eastAsia="et-EE"/>
              </w:rPr>
              <w:t>§ 5. Muutuvpalk</w:t>
            </w:r>
          </w:p>
          <w:p w14:paraId="64BAD3C3"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p>
          <w:p w14:paraId="6E5AD447" w14:textId="77777777" w:rsidR="006070D3" w:rsidRDefault="006070D3" w:rsidP="00620950">
            <w:pPr>
              <w:numPr>
                <w:ilvl w:val="0"/>
                <w:numId w:val="11"/>
              </w:numPr>
              <w:shd w:val="clear" w:color="auto" w:fill="FFFFFF"/>
              <w:spacing w:after="0" w:line="240" w:lineRule="auto"/>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Muutuvpalk on töötaja töötasu ebaregulaarne osa, mida võib maksta tulemustasuna, lisatasuna täiendavate tööülesannete täitmise eest või preemiana tööalaste saavutuste eest.</w:t>
            </w:r>
          </w:p>
          <w:p w14:paraId="4EBD10B4" w14:textId="77777777" w:rsidR="00C36CD0" w:rsidRPr="006070D3" w:rsidRDefault="00C36CD0" w:rsidP="00C36CD0">
            <w:pPr>
              <w:shd w:val="clear" w:color="auto" w:fill="FFFFFF"/>
              <w:spacing w:after="0" w:line="240" w:lineRule="auto"/>
              <w:ind w:left="720"/>
              <w:rPr>
                <w:rFonts w:ascii="Times New Roman" w:eastAsia="Times New Roman" w:hAnsi="Times New Roman"/>
                <w:color w:val="202020"/>
                <w:sz w:val="24"/>
                <w:szCs w:val="24"/>
                <w:lang w:eastAsia="et-EE"/>
              </w:rPr>
            </w:pPr>
          </w:p>
          <w:p w14:paraId="37AB30EB" w14:textId="77777777" w:rsidR="00C36CD0" w:rsidRPr="00C36CD0" w:rsidRDefault="006070D3" w:rsidP="00620950">
            <w:pPr>
              <w:numPr>
                <w:ilvl w:val="0"/>
                <w:numId w:val="11"/>
              </w:numPr>
              <w:shd w:val="clear" w:color="auto" w:fill="FFFFFF"/>
              <w:spacing w:after="0" w:line="240" w:lineRule="auto"/>
              <w:contextualSpacing/>
              <w:rPr>
                <w:rFonts w:ascii="Times New Roman" w:eastAsia="Times New Roman" w:hAnsi="Times New Roman"/>
                <w:color w:val="202020"/>
                <w:sz w:val="24"/>
                <w:szCs w:val="24"/>
                <w:lang w:eastAsia="et-EE"/>
              </w:rPr>
            </w:pPr>
            <w:r w:rsidRPr="006070D3">
              <w:rPr>
                <w:rFonts w:ascii="Times New Roman" w:hAnsi="Times New Roman"/>
                <w:color w:val="202020"/>
                <w:kern w:val="2"/>
                <w:sz w:val="24"/>
                <w:szCs w:val="24"/>
                <w14:ligatures w14:val="standardContextual"/>
              </w:rPr>
              <w:t>Tulemustasu makstakse eelnevalt määratud või kokku lepitud asjaoludel konkreetse ülesande täitmise või tulemuse saavutamise eest.</w:t>
            </w:r>
            <w:bookmarkStart w:id="5" w:name="para5lg4"/>
          </w:p>
          <w:p w14:paraId="2D8E8BF9" w14:textId="4636997D" w:rsidR="006070D3" w:rsidRPr="006070D3" w:rsidRDefault="006070D3" w:rsidP="00C36CD0">
            <w:pPr>
              <w:shd w:val="clear" w:color="auto" w:fill="FFFFFF"/>
              <w:spacing w:after="0" w:line="240" w:lineRule="auto"/>
              <w:contextualSpacing/>
              <w:rPr>
                <w:rFonts w:ascii="Times New Roman" w:eastAsia="Times New Roman" w:hAnsi="Times New Roman"/>
                <w:color w:val="202020"/>
                <w:sz w:val="24"/>
                <w:szCs w:val="24"/>
                <w:lang w:eastAsia="et-EE"/>
              </w:rPr>
            </w:pPr>
            <w:r w:rsidRPr="006070D3">
              <w:rPr>
                <w:rFonts w:ascii="Times New Roman" w:hAnsi="Times New Roman"/>
                <w:color w:val="202020"/>
                <w:kern w:val="2"/>
                <w:sz w:val="24"/>
                <w:szCs w:val="24"/>
                <w14:ligatures w14:val="standardContextual"/>
              </w:rPr>
              <w:t xml:space="preserve"> </w:t>
            </w:r>
          </w:p>
          <w:p w14:paraId="509CA3C0" w14:textId="77777777" w:rsidR="006070D3" w:rsidRDefault="006070D3" w:rsidP="00620950">
            <w:pPr>
              <w:numPr>
                <w:ilvl w:val="0"/>
                <w:numId w:val="11"/>
              </w:numPr>
              <w:shd w:val="clear" w:color="auto" w:fill="FFFFFF"/>
              <w:spacing w:after="0" w:line="240" w:lineRule="auto"/>
              <w:rPr>
                <w:rFonts w:ascii="Times New Roman" w:eastAsia="Times New Roman" w:hAnsi="Times New Roman"/>
                <w:color w:val="202020"/>
                <w:sz w:val="24"/>
                <w:szCs w:val="24"/>
                <w:lang w:eastAsia="et-EE"/>
              </w:rPr>
            </w:pPr>
            <w:bookmarkStart w:id="6" w:name="para5lg3"/>
            <w:r w:rsidRPr="006070D3">
              <w:rPr>
                <w:rFonts w:ascii="Times New Roman" w:eastAsia="Times New Roman" w:hAnsi="Times New Roman"/>
                <w:color w:val="0061AA"/>
                <w:sz w:val="24"/>
                <w:szCs w:val="24"/>
                <w:bdr w:val="none" w:sz="0" w:space="0" w:color="auto" w:frame="1"/>
                <w:lang w:eastAsia="et-EE"/>
              </w:rPr>
              <w:t> </w:t>
            </w:r>
            <w:bookmarkEnd w:id="5"/>
            <w:bookmarkEnd w:id="6"/>
            <w:r w:rsidRPr="006070D3">
              <w:rPr>
                <w:rFonts w:ascii="Times New Roman" w:eastAsia="Times New Roman" w:hAnsi="Times New Roman"/>
                <w:color w:val="202020"/>
                <w:sz w:val="24"/>
                <w:szCs w:val="24"/>
                <w:lang w:eastAsia="et-EE"/>
              </w:rPr>
              <w:t>Lisatasu täiendavate tööülesannete täitmise eest makstakse tähtaegse või ühekordse tasuna:</w:t>
            </w:r>
            <w:r w:rsidRPr="006070D3">
              <w:rPr>
                <w:rFonts w:ascii="Times New Roman" w:eastAsia="Times New Roman" w:hAnsi="Times New Roman"/>
                <w:color w:val="202020"/>
                <w:sz w:val="24"/>
                <w:szCs w:val="24"/>
                <w:lang w:eastAsia="et-EE"/>
              </w:rPr>
              <w:br/>
            </w:r>
            <w:bookmarkStart w:id="7" w:name="para5lg4p1"/>
            <w:r w:rsidRPr="006070D3">
              <w:rPr>
                <w:rFonts w:ascii="Times New Roman" w:eastAsia="Times New Roman" w:hAnsi="Times New Roman"/>
                <w:color w:val="0061AA"/>
                <w:sz w:val="24"/>
                <w:szCs w:val="24"/>
                <w:bdr w:val="none" w:sz="0" w:space="0" w:color="auto" w:frame="1"/>
                <w:lang w:eastAsia="et-EE"/>
              </w:rPr>
              <w:t>  </w:t>
            </w:r>
            <w:bookmarkEnd w:id="7"/>
            <w:r w:rsidRPr="006070D3">
              <w:rPr>
                <w:rFonts w:ascii="Times New Roman" w:eastAsia="Times New Roman" w:hAnsi="Times New Roman"/>
                <w:color w:val="202020"/>
                <w:sz w:val="24"/>
                <w:szCs w:val="24"/>
                <w:lang w:eastAsia="et-EE"/>
              </w:rPr>
              <w:t>1) olulises mahus erakordsete ülesannete täitmise eest;</w:t>
            </w:r>
            <w:r w:rsidRPr="006070D3">
              <w:rPr>
                <w:rFonts w:ascii="Times New Roman" w:eastAsia="Times New Roman" w:hAnsi="Times New Roman"/>
                <w:color w:val="202020"/>
                <w:sz w:val="24"/>
                <w:szCs w:val="24"/>
                <w:lang w:eastAsia="et-EE"/>
              </w:rPr>
              <w:br/>
            </w:r>
            <w:bookmarkStart w:id="8" w:name="para5lg4p2"/>
            <w:r w:rsidRPr="006070D3">
              <w:rPr>
                <w:rFonts w:ascii="Times New Roman" w:eastAsia="Times New Roman" w:hAnsi="Times New Roman"/>
                <w:color w:val="0061AA"/>
                <w:sz w:val="24"/>
                <w:szCs w:val="24"/>
                <w:bdr w:val="none" w:sz="0" w:space="0" w:color="auto" w:frame="1"/>
                <w:lang w:eastAsia="et-EE"/>
              </w:rPr>
              <w:t>  </w:t>
            </w:r>
            <w:bookmarkEnd w:id="8"/>
            <w:r w:rsidRPr="006070D3">
              <w:rPr>
                <w:rFonts w:ascii="Times New Roman" w:eastAsia="Times New Roman" w:hAnsi="Times New Roman"/>
                <w:color w:val="202020"/>
                <w:sz w:val="24"/>
                <w:szCs w:val="24"/>
                <w:lang w:eastAsia="et-EE"/>
              </w:rPr>
              <w:t>2) oma tööülesannete pikema perioodi jooksul tavapärasest oluliselt suuremas mahus täitmise eest.</w:t>
            </w:r>
          </w:p>
          <w:p w14:paraId="1DCEF0E6" w14:textId="77777777" w:rsidR="00C36CD0" w:rsidRPr="006070D3" w:rsidRDefault="00C36CD0" w:rsidP="00C36CD0">
            <w:pPr>
              <w:shd w:val="clear" w:color="auto" w:fill="FFFFFF"/>
              <w:spacing w:after="0" w:line="240" w:lineRule="auto"/>
              <w:rPr>
                <w:rFonts w:ascii="Times New Roman" w:eastAsia="Times New Roman" w:hAnsi="Times New Roman"/>
                <w:color w:val="202020"/>
                <w:sz w:val="24"/>
                <w:szCs w:val="24"/>
                <w:lang w:eastAsia="et-EE"/>
              </w:rPr>
            </w:pPr>
          </w:p>
          <w:p w14:paraId="2442E3DA" w14:textId="77777777" w:rsidR="006070D3" w:rsidRDefault="006070D3" w:rsidP="00620950">
            <w:pPr>
              <w:numPr>
                <w:ilvl w:val="0"/>
                <w:numId w:val="11"/>
              </w:numPr>
              <w:shd w:val="clear" w:color="auto" w:fill="FFFFFF"/>
              <w:spacing w:after="0" w:line="240" w:lineRule="auto"/>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 xml:space="preserve">Lisatasu maksmine otsustatakse ja vormistatakse üldjuhul palgaarvestust puudutava kuu lõpul asutuse juhi käskkirjaga, milles fikseeritakse töötaja ning tema suurenenud töökoormuse põhjus, lisaülesanded, lisatasu suurus (summa) ja ajavahemik, mille jooksul ülesannet täideti. </w:t>
            </w:r>
          </w:p>
          <w:p w14:paraId="5211C58F" w14:textId="77777777" w:rsidR="008A11F8" w:rsidRPr="006070D3" w:rsidRDefault="008A11F8" w:rsidP="008A11F8">
            <w:pPr>
              <w:shd w:val="clear" w:color="auto" w:fill="FFFFFF"/>
              <w:spacing w:after="0" w:line="240" w:lineRule="auto"/>
              <w:rPr>
                <w:rFonts w:ascii="Times New Roman" w:eastAsia="Times New Roman" w:hAnsi="Times New Roman"/>
                <w:color w:val="202020"/>
                <w:sz w:val="24"/>
                <w:szCs w:val="24"/>
                <w:lang w:eastAsia="et-EE"/>
              </w:rPr>
            </w:pPr>
          </w:p>
          <w:p w14:paraId="352BF9A3" w14:textId="77777777" w:rsidR="006070D3" w:rsidRDefault="006070D3" w:rsidP="00620950">
            <w:pPr>
              <w:numPr>
                <w:ilvl w:val="0"/>
                <w:numId w:val="11"/>
              </w:numPr>
              <w:shd w:val="clear" w:color="auto" w:fill="FFFFFF"/>
              <w:spacing w:after="0" w:line="240" w:lineRule="auto"/>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 xml:space="preserve">Lisatasu makstakse töötajaga kokku lepitult ajutiselt suurenenud töökoormuse korral täiendavate tööülesannete täitmise eest või puuduva töötaja asendamise eest juhul, kui asutuse töö oleks töötaja puudumise tõttu takistatud ja asendajaga töölepingu </w:t>
            </w:r>
            <w:r w:rsidRPr="006070D3">
              <w:rPr>
                <w:rFonts w:ascii="Times New Roman" w:eastAsia="Times New Roman" w:hAnsi="Times New Roman"/>
                <w:color w:val="202020"/>
                <w:sz w:val="24"/>
                <w:szCs w:val="24"/>
                <w:lang w:eastAsia="et-EE"/>
              </w:rPr>
              <w:lastRenderedPageBreak/>
              <w:t>sõlmimine pole võimalik ega otstarbekas.</w:t>
            </w:r>
          </w:p>
          <w:p w14:paraId="73674BE8" w14:textId="77777777" w:rsidR="008A11F8" w:rsidRPr="006070D3" w:rsidRDefault="008A11F8" w:rsidP="00560EC2">
            <w:pPr>
              <w:shd w:val="clear" w:color="auto" w:fill="FFFFFF"/>
              <w:spacing w:after="0" w:line="240" w:lineRule="auto"/>
              <w:rPr>
                <w:rFonts w:ascii="Times New Roman" w:eastAsia="Times New Roman" w:hAnsi="Times New Roman"/>
                <w:color w:val="202020"/>
                <w:sz w:val="24"/>
                <w:szCs w:val="24"/>
                <w:lang w:eastAsia="et-EE"/>
              </w:rPr>
            </w:pPr>
          </w:p>
          <w:p w14:paraId="7314BB14" w14:textId="77777777" w:rsidR="006070D3" w:rsidRDefault="006070D3" w:rsidP="00620950">
            <w:pPr>
              <w:numPr>
                <w:ilvl w:val="0"/>
                <w:numId w:val="11"/>
              </w:numPr>
              <w:shd w:val="clear" w:color="auto" w:fill="FFFFFF"/>
              <w:spacing w:after="0" w:line="240" w:lineRule="auto"/>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Tulemustasu ega preemiat ei maksta töötajale katseajal ja töölepingu seaduse § 88 lõike 3 kohase kirjaliku hoiatuse saanud töötajale aasta jooksul hoiatuse tegemisest.</w:t>
            </w:r>
          </w:p>
          <w:p w14:paraId="362E805D" w14:textId="77777777" w:rsidR="008A11F8" w:rsidRPr="006070D3" w:rsidRDefault="008A11F8" w:rsidP="008A11F8">
            <w:pPr>
              <w:shd w:val="clear" w:color="auto" w:fill="FFFFFF"/>
              <w:spacing w:after="0" w:line="240" w:lineRule="auto"/>
              <w:ind w:left="720"/>
              <w:rPr>
                <w:rFonts w:ascii="Times New Roman" w:eastAsia="Times New Roman" w:hAnsi="Times New Roman"/>
                <w:color w:val="202020"/>
                <w:sz w:val="24"/>
                <w:szCs w:val="24"/>
                <w:lang w:eastAsia="et-EE"/>
              </w:rPr>
            </w:pPr>
          </w:p>
          <w:p w14:paraId="7D59D870" w14:textId="77777777" w:rsidR="006070D3" w:rsidRPr="006070D3" w:rsidRDefault="006070D3" w:rsidP="00620950">
            <w:pPr>
              <w:numPr>
                <w:ilvl w:val="0"/>
                <w:numId w:val="11"/>
              </w:numPr>
              <w:spacing w:after="0" w:line="259" w:lineRule="auto"/>
              <w:contextualSpacing/>
              <w:rPr>
                <w:rFonts w:ascii="Times New Roman" w:hAnsi="Times New Roman"/>
                <w:color w:val="202020"/>
                <w:kern w:val="2"/>
                <w:sz w:val="24"/>
                <w:szCs w:val="24"/>
                <w14:ligatures w14:val="standardContextual"/>
              </w:rPr>
            </w:pPr>
            <w:r w:rsidRPr="006070D3">
              <w:rPr>
                <w:rFonts w:ascii="Times New Roman" w:hAnsi="Times New Roman"/>
                <w:color w:val="202020"/>
                <w:kern w:val="2"/>
                <w:sz w:val="24"/>
                <w:szCs w:val="24"/>
                <w:shd w:val="clear" w:color="auto" w:fill="FFFFFF"/>
                <w14:ligatures w14:val="standardContextual"/>
              </w:rPr>
              <w:t>Lisatasu kuus ei või ületada 50% töötaja põhipalgast.</w:t>
            </w:r>
          </w:p>
          <w:p w14:paraId="7AD1295C" w14:textId="77777777" w:rsidR="006070D3" w:rsidRPr="006070D3" w:rsidRDefault="006070D3" w:rsidP="00620950">
            <w:pPr>
              <w:shd w:val="clear" w:color="auto" w:fill="FFFFFF"/>
              <w:spacing w:after="0" w:line="240" w:lineRule="auto"/>
              <w:ind w:left="720"/>
              <w:rPr>
                <w:rFonts w:ascii="Times New Roman" w:eastAsia="Times New Roman" w:hAnsi="Times New Roman"/>
                <w:color w:val="202020"/>
                <w:sz w:val="24"/>
                <w:szCs w:val="24"/>
                <w:lang w:eastAsia="et-EE"/>
              </w:rPr>
            </w:pPr>
          </w:p>
          <w:p w14:paraId="452CA52F"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r w:rsidRPr="006070D3">
              <w:rPr>
                <w:rFonts w:ascii="Times New Roman" w:eastAsia="Times New Roman" w:hAnsi="Times New Roman"/>
                <w:b/>
                <w:bCs/>
                <w:color w:val="000000"/>
                <w:sz w:val="24"/>
                <w:szCs w:val="24"/>
                <w:bdr w:val="none" w:sz="0" w:space="0" w:color="auto" w:frame="1"/>
                <w:lang w:eastAsia="et-EE"/>
              </w:rPr>
              <w:t>§ 6. Töötasu</w:t>
            </w:r>
            <w:r w:rsidRPr="006070D3">
              <w:rPr>
                <w:rFonts w:ascii="Times New Roman" w:eastAsia="Times New Roman" w:hAnsi="Times New Roman"/>
                <w:b/>
                <w:bCs/>
                <w:color w:val="000000"/>
                <w:sz w:val="24"/>
                <w:szCs w:val="24"/>
                <w:lang w:eastAsia="et-EE"/>
              </w:rPr>
              <w:t xml:space="preserve"> arvestamine ja maksmine</w:t>
            </w:r>
          </w:p>
          <w:p w14:paraId="5CC9D22A"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p>
          <w:p w14:paraId="45908A25" w14:textId="77777777" w:rsidR="006070D3" w:rsidRDefault="006070D3" w:rsidP="00620950">
            <w:pPr>
              <w:numPr>
                <w:ilvl w:val="0"/>
                <w:numId w:val="7"/>
              </w:numPr>
              <w:shd w:val="clear" w:color="auto" w:fill="FFFFFF"/>
              <w:spacing w:after="0" w:line="240" w:lineRule="auto"/>
              <w:contextualSpacing/>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Töötasu arvestusperiood on kalendrikuu. Töötasu arvestatakse ajavahemiku eest, mil töötaja täitis talle antud ülesandeid. Kui töötajale on kehtestatud täistööajast lühem tööaeg, arvestatakse töötasu proportsionaalselt töötatud aja eest. Töötasust arvestab tööandja maha  seadusega ette nähtud maksud ja maksed.</w:t>
            </w:r>
          </w:p>
          <w:p w14:paraId="02355D36" w14:textId="77777777" w:rsidR="00D64C64" w:rsidRPr="006070D3" w:rsidRDefault="00D64C64" w:rsidP="00D64C64">
            <w:pPr>
              <w:shd w:val="clear" w:color="auto" w:fill="FFFFFF"/>
              <w:spacing w:after="0" w:line="240" w:lineRule="auto"/>
              <w:ind w:left="480"/>
              <w:contextualSpacing/>
              <w:rPr>
                <w:rFonts w:ascii="Times New Roman" w:eastAsia="Times New Roman" w:hAnsi="Times New Roman"/>
                <w:color w:val="202020"/>
                <w:sz w:val="24"/>
                <w:szCs w:val="24"/>
                <w:lang w:eastAsia="et-EE"/>
              </w:rPr>
            </w:pPr>
          </w:p>
          <w:p w14:paraId="55109511" w14:textId="77777777" w:rsidR="006070D3" w:rsidRPr="008B485D" w:rsidRDefault="006070D3" w:rsidP="00620950">
            <w:pPr>
              <w:numPr>
                <w:ilvl w:val="0"/>
                <w:numId w:val="7"/>
              </w:numPr>
              <w:shd w:val="clear" w:color="auto" w:fill="FFFFFF"/>
              <w:spacing w:after="0" w:line="240" w:lineRule="auto"/>
              <w:contextualSpacing/>
              <w:jc w:val="both"/>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Tööaja arvestus toimub</w:t>
            </w:r>
            <w:r w:rsidRPr="006070D3">
              <w:rPr>
                <w:rFonts w:ascii="Times New Roman" w:hAnsi="Times New Roman"/>
                <w:color w:val="202020"/>
                <w:kern w:val="2"/>
                <w:sz w:val="24"/>
                <w:szCs w:val="24"/>
                <w:shd w:val="clear" w:color="auto" w:fill="FFFFFF"/>
                <w14:ligatures w14:val="standardContextual"/>
              </w:rPr>
              <w:t xml:space="preserve"> tööajaarvestuse tabeli alusel.</w:t>
            </w:r>
          </w:p>
          <w:p w14:paraId="0945A589" w14:textId="77777777" w:rsidR="008B485D" w:rsidRPr="006070D3" w:rsidRDefault="008B485D" w:rsidP="008B485D">
            <w:pPr>
              <w:shd w:val="clear" w:color="auto" w:fill="FFFFFF"/>
              <w:spacing w:after="0" w:line="240" w:lineRule="auto"/>
              <w:contextualSpacing/>
              <w:jc w:val="both"/>
              <w:rPr>
                <w:rFonts w:ascii="Times New Roman" w:eastAsia="Times New Roman" w:hAnsi="Times New Roman"/>
                <w:color w:val="202020"/>
                <w:sz w:val="24"/>
                <w:szCs w:val="24"/>
                <w:lang w:eastAsia="et-EE"/>
              </w:rPr>
            </w:pPr>
          </w:p>
          <w:p w14:paraId="78338F07" w14:textId="77777777" w:rsidR="006070D3" w:rsidRDefault="006070D3" w:rsidP="00620950">
            <w:pPr>
              <w:numPr>
                <w:ilvl w:val="0"/>
                <w:numId w:val="7"/>
              </w:numPr>
              <w:shd w:val="clear" w:color="auto" w:fill="FFFFFF"/>
              <w:spacing w:after="0" w:line="240" w:lineRule="auto"/>
              <w:contextualSpacing/>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Töötasu makstakse töötajale üks kord kuus, hiljemalt tasustatavale kuule järgneva kuu 5-ndaks kuupäevaks töötaja poolt kirjalikult teatatud pangakontole.</w:t>
            </w:r>
          </w:p>
          <w:p w14:paraId="6840ADF1" w14:textId="77777777" w:rsidR="008B485D" w:rsidRPr="006070D3" w:rsidRDefault="008B485D" w:rsidP="008B485D">
            <w:pPr>
              <w:shd w:val="clear" w:color="auto" w:fill="FFFFFF"/>
              <w:spacing w:after="0" w:line="240" w:lineRule="auto"/>
              <w:contextualSpacing/>
              <w:rPr>
                <w:rFonts w:ascii="Times New Roman" w:eastAsia="Times New Roman" w:hAnsi="Times New Roman"/>
                <w:color w:val="202020"/>
                <w:sz w:val="24"/>
                <w:szCs w:val="24"/>
                <w:lang w:eastAsia="et-EE"/>
              </w:rPr>
            </w:pPr>
          </w:p>
          <w:p w14:paraId="6D030849" w14:textId="77777777" w:rsidR="006070D3" w:rsidRPr="006070D3" w:rsidRDefault="006070D3" w:rsidP="00620950">
            <w:pPr>
              <w:numPr>
                <w:ilvl w:val="0"/>
                <w:numId w:val="7"/>
              </w:numPr>
              <w:shd w:val="clear" w:color="auto" w:fill="FFFFFF"/>
              <w:spacing w:after="0" w:line="240" w:lineRule="auto"/>
              <w:contextualSpacing/>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Töötajale väljastatakse tema nõudmisel teatis arvestatud töötasu, puhkusetasu ja neist tehtud kinnipidamiste, tööaja eest arvestatud sotsiaalmaksu ja töötuskindlustusmakse kohta. Töötajal on õigus saada selgitusi talle töötasu määranud isikult.</w:t>
            </w:r>
          </w:p>
          <w:p w14:paraId="2861C564" w14:textId="77777777" w:rsidR="006070D3" w:rsidRPr="006070D3" w:rsidRDefault="006070D3" w:rsidP="00620950">
            <w:pPr>
              <w:shd w:val="clear" w:color="auto" w:fill="FFFFFF"/>
              <w:spacing w:after="0" w:line="240" w:lineRule="auto"/>
              <w:ind w:left="480"/>
              <w:contextualSpacing/>
              <w:rPr>
                <w:rFonts w:ascii="Times New Roman" w:eastAsia="Times New Roman" w:hAnsi="Times New Roman"/>
                <w:color w:val="202020"/>
                <w:sz w:val="24"/>
                <w:szCs w:val="24"/>
                <w:lang w:eastAsia="et-EE"/>
              </w:rPr>
            </w:pPr>
          </w:p>
          <w:p w14:paraId="49DE6452"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r w:rsidRPr="006070D3">
              <w:rPr>
                <w:rFonts w:ascii="Times New Roman" w:eastAsia="Times New Roman" w:hAnsi="Times New Roman"/>
                <w:b/>
                <w:bCs/>
                <w:color w:val="000000"/>
                <w:sz w:val="24"/>
                <w:szCs w:val="24"/>
                <w:bdr w:val="none" w:sz="0" w:space="0" w:color="auto" w:frame="1"/>
                <w:lang w:eastAsia="et-EE"/>
              </w:rPr>
              <w:t>§ 7. </w:t>
            </w:r>
            <w:bookmarkStart w:id="9" w:name="para10"/>
            <w:r w:rsidRPr="006070D3">
              <w:rPr>
                <w:rFonts w:ascii="Times New Roman" w:eastAsia="Times New Roman" w:hAnsi="Times New Roman"/>
                <w:b/>
                <w:bCs/>
                <w:color w:val="0061AA"/>
                <w:sz w:val="24"/>
                <w:szCs w:val="24"/>
                <w:bdr w:val="none" w:sz="0" w:space="0" w:color="auto" w:frame="1"/>
                <w:lang w:eastAsia="et-EE"/>
              </w:rPr>
              <w:t>  </w:t>
            </w:r>
            <w:bookmarkEnd w:id="9"/>
            <w:r w:rsidRPr="006070D3">
              <w:rPr>
                <w:rFonts w:ascii="Times New Roman" w:eastAsia="Times New Roman" w:hAnsi="Times New Roman"/>
                <w:b/>
                <w:bCs/>
                <w:color w:val="000000"/>
                <w:sz w:val="24"/>
                <w:szCs w:val="24"/>
                <w:lang w:eastAsia="et-EE"/>
              </w:rPr>
              <w:t>Puhkusetasu arvutamine ja maksmine</w:t>
            </w:r>
          </w:p>
          <w:p w14:paraId="73BB7334"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p>
          <w:p w14:paraId="793F94CA" w14:textId="77777777" w:rsidR="006070D3" w:rsidRPr="008B485D" w:rsidRDefault="006070D3" w:rsidP="00620950">
            <w:pPr>
              <w:numPr>
                <w:ilvl w:val="0"/>
                <w:numId w:val="8"/>
              </w:numPr>
              <w:shd w:val="clear" w:color="auto" w:fill="FFFFFF"/>
              <w:spacing w:after="0" w:line="240" w:lineRule="auto"/>
              <w:contextualSpacing/>
              <w:jc w:val="both"/>
              <w:rPr>
                <w:rFonts w:ascii="Times New Roman" w:eastAsia="Times New Roman" w:hAnsi="Times New Roman"/>
                <w:color w:val="FF0000"/>
                <w:sz w:val="24"/>
                <w:szCs w:val="24"/>
                <w:lang w:eastAsia="et-EE"/>
              </w:rPr>
            </w:pPr>
            <w:r w:rsidRPr="006070D3">
              <w:rPr>
                <w:rFonts w:ascii="Times New Roman" w:eastAsia="Times New Roman" w:hAnsi="Times New Roman"/>
                <w:color w:val="202020"/>
                <w:sz w:val="24"/>
                <w:szCs w:val="24"/>
                <w:lang w:eastAsia="et-EE"/>
              </w:rPr>
              <w:t xml:space="preserve">Puhkusetasu arvutatakse töötajale keskmise töötasu alusel. </w:t>
            </w:r>
            <w:r w:rsidRPr="006070D3">
              <w:rPr>
                <w:rFonts w:ascii="Times New Roman" w:hAnsi="Times New Roman"/>
                <w:color w:val="202020"/>
                <w:kern w:val="2"/>
                <w:sz w:val="24"/>
                <w:szCs w:val="24"/>
                <w:shd w:val="clear" w:color="auto" w:fill="FFFFFF"/>
                <w14:ligatures w14:val="standardContextual"/>
              </w:rPr>
              <w:t>Kui töötajale maksti keskmise töötasu arvutamise vajaduse tekke kuule eelnenud kuue kalendrikuu eest ainult muutumatu suurusega töötasu, siis puhkusetasu maksmiseks keskmist töötasu ei arvutata ja töötajale makstakse muutumatu suurusega töötasu.</w:t>
            </w:r>
          </w:p>
          <w:p w14:paraId="6E91D567" w14:textId="77777777" w:rsidR="008B485D" w:rsidRPr="006070D3" w:rsidRDefault="008B485D" w:rsidP="008B485D">
            <w:pPr>
              <w:shd w:val="clear" w:color="auto" w:fill="FFFFFF"/>
              <w:spacing w:after="0" w:line="240" w:lineRule="auto"/>
              <w:ind w:left="480"/>
              <w:contextualSpacing/>
              <w:jc w:val="both"/>
              <w:rPr>
                <w:rFonts w:ascii="Times New Roman" w:eastAsia="Times New Roman" w:hAnsi="Times New Roman"/>
                <w:color w:val="FF0000"/>
                <w:sz w:val="24"/>
                <w:szCs w:val="24"/>
                <w:lang w:eastAsia="et-EE"/>
              </w:rPr>
            </w:pPr>
          </w:p>
          <w:p w14:paraId="173BEFD0" w14:textId="77777777" w:rsidR="006070D3" w:rsidRDefault="006070D3" w:rsidP="00620950">
            <w:pPr>
              <w:numPr>
                <w:ilvl w:val="0"/>
                <w:numId w:val="8"/>
              </w:numPr>
              <w:shd w:val="clear" w:color="auto" w:fill="FFFFFF"/>
              <w:spacing w:after="0" w:line="240" w:lineRule="auto"/>
              <w:contextualSpacing/>
              <w:jc w:val="both"/>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Puhkusetasu kantakse töötaja pangakontole hiljemalt eelviimasel tööpäeval enne puhkuse algust või töötaja soovi korral järgmisel palgapäeval.</w:t>
            </w:r>
          </w:p>
          <w:p w14:paraId="0F8999FB" w14:textId="77777777" w:rsidR="008B485D" w:rsidRPr="006070D3" w:rsidRDefault="008B485D" w:rsidP="008B485D">
            <w:pPr>
              <w:shd w:val="clear" w:color="auto" w:fill="FFFFFF"/>
              <w:spacing w:after="0" w:line="240" w:lineRule="auto"/>
              <w:contextualSpacing/>
              <w:jc w:val="both"/>
              <w:rPr>
                <w:rFonts w:ascii="Times New Roman" w:eastAsia="Times New Roman" w:hAnsi="Times New Roman"/>
                <w:color w:val="202020"/>
                <w:sz w:val="24"/>
                <w:szCs w:val="24"/>
                <w:lang w:eastAsia="et-EE"/>
              </w:rPr>
            </w:pPr>
          </w:p>
          <w:p w14:paraId="3EA8158B" w14:textId="77777777" w:rsidR="008B485D" w:rsidRPr="008B485D" w:rsidRDefault="006070D3" w:rsidP="00620950">
            <w:pPr>
              <w:numPr>
                <w:ilvl w:val="0"/>
                <w:numId w:val="8"/>
              </w:numPr>
              <w:shd w:val="clear" w:color="auto" w:fill="FFFFFF"/>
              <w:spacing w:after="0" w:line="240" w:lineRule="auto"/>
              <w:contextualSpacing/>
              <w:jc w:val="both"/>
              <w:rPr>
                <w:rFonts w:ascii="Times New Roman" w:eastAsia="Times New Roman" w:hAnsi="Times New Roman"/>
                <w:color w:val="202020"/>
                <w:sz w:val="24"/>
                <w:szCs w:val="24"/>
                <w:lang w:eastAsia="et-EE"/>
              </w:rPr>
            </w:pPr>
            <w:r w:rsidRPr="006070D3">
              <w:rPr>
                <w:rFonts w:ascii="Times New Roman" w:hAnsi="Times New Roman"/>
                <w:kern w:val="2"/>
                <w:sz w:val="24"/>
                <w:szCs w:val="24"/>
                <w14:ligatures w14:val="standardContextual"/>
              </w:rPr>
              <w:t>Töötajale võimaldatakse lisapuhkust seaduses ettenähtud alustel ja korras</w:t>
            </w:r>
            <w:r w:rsidRPr="006070D3">
              <w:rPr>
                <w:rFonts w:ascii="Times New Roman" w:hAnsi="Times New Roman"/>
                <w:i/>
                <w:iCs/>
                <w:kern w:val="2"/>
                <w:sz w:val="24"/>
                <w:szCs w:val="24"/>
                <w14:ligatures w14:val="standardContextual"/>
              </w:rPr>
              <w:t>.</w:t>
            </w:r>
          </w:p>
          <w:p w14:paraId="716BBDB9" w14:textId="66F77749" w:rsidR="006070D3" w:rsidRPr="006070D3" w:rsidRDefault="006070D3" w:rsidP="008B485D">
            <w:pPr>
              <w:shd w:val="clear" w:color="auto" w:fill="FFFFFF"/>
              <w:spacing w:after="0" w:line="240" w:lineRule="auto"/>
              <w:contextualSpacing/>
              <w:jc w:val="both"/>
              <w:rPr>
                <w:rFonts w:ascii="Times New Roman" w:eastAsia="Times New Roman" w:hAnsi="Times New Roman"/>
                <w:color w:val="202020"/>
                <w:sz w:val="24"/>
                <w:szCs w:val="24"/>
                <w:lang w:eastAsia="et-EE"/>
              </w:rPr>
            </w:pPr>
            <w:r w:rsidRPr="006070D3">
              <w:rPr>
                <w:rFonts w:ascii="Times New Roman" w:hAnsi="Times New Roman"/>
                <w:i/>
                <w:iCs/>
                <w:kern w:val="2"/>
                <w:sz w:val="24"/>
                <w:szCs w:val="24"/>
                <w14:ligatures w14:val="standardContextual"/>
              </w:rPr>
              <w:t xml:space="preserve"> </w:t>
            </w:r>
          </w:p>
          <w:p w14:paraId="4D5A6721" w14:textId="77777777" w:rsidR="006070D3" w:rsidRPr="006070D3" w:rsidRDefault="006070D3" w:rsidP="00620950">
            <w:pPr>
              <w:numPr>
                <w:ilvl w:val="0"/>
                <w:numId w:val="8"/>
              </w:numPr>
              <w:shd w:val="clear" w:color="auto" w:fill="FFFFFF"/>
              <w:spacing w:after="0" w:line="240" w:lineRule="auto"/>
              <w:contextualSpacing/>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t>Töötaja iga-aastase põhipuhkuse pikkus on 30 kalendripäeva, kui seadusega ei ole kehtestatud pikemat puhkust.</w:t>
            </w:r>
            <w:r w:rsidRPr="006070D3">
              <w:rPr>
                <w:rFonts w:ascii="Times New Roman" w:eastAsia="Times New Roman" w:hAnsi="Times New Roman"/>
                <w:color w:val="202020"/>
                <w:sz w:val="24"/>
                <w:szCs w:val="24"/>
                <w:lang w:eastAsia="et-EE"/>
              </w:rPr>
              <w:br/>
            </w:r>
          </w:p>
          <w:p w14:paraId="20333FD2"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r w:rsidRPr="006070D3">
              <w:rPr>
                <w:rFonts w:ascii="Times New Roman" w:eastAsia="Times New Roman" w:hAnsi="Times New Roman"/>
                <w:b/>
                <w:bCs/>
                <w:color w:val="000000"/>
                <w:sz w:val="24"/>
                <w:szCs w:val="24"/>
                <w:bdr w:val="none" w:sz="0" w:space="0" w:color="auto" w:frame="1"/>
                <w:lang w:eastAsia="et-EE"/>
              </w:rPr>
              <w:t>§ 8. </w:t>
            </w:r>
            <w:bookmarkStart w:id="10" w:name="para11"/>
            <w:r w:rsidRPr="006070D3">
              <w:rPr>
                <w:rFonts w:ascii="Times New Roman" w:eastAsia="Times New Roman" w:hAnsi="Times New Roman"/>
                <w:b/>
                <w:bCs/>
                <w:color w:val="0061AA"/>
                <w:sz w:val="24"/>
                <w:szCs w:val="24"/>
                <w:bdr w:val="none" w:sz="0" w:space="0" w:color="auto" w:frame="1"/>
                <w:lang w:eastAsia="et-EE"/>
              </w:rPr>
              <w:t>  </w:t>
            </w:r>
            <w:bookmarkEnd w:id="10"/>
            <w:r w:rsidRPr="006070D3">
              <w:rPr>
                <w:rFonts w:ascii="Times New Roman" w:eastAsia="Times New Roman" w:hAnsi="Times New Roman"/>
                <w:b/>
                <w:bCs/>
                <w:color w:val="000000"/>
                <w:sz w:val="24"/>
                <w:szCs w:val="24"/>
                <w:lang w:eastAsia="et-EE"/>
              </w:rPr>
              <w:t>Haigushüvitise maksmine</w:t>
            </w:r>
          </w:p>
          <w:p w14:paraId="6924252B"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p>
          <w:p w14:paraId="2AB2C035" w14:textId="77777777" w:rsidR="006070D3" w:rsidRPr="006070D3" w:rsidRDefault="006070D3" w:rsidP="00620950">
            <w:pPr>
              <w:shd w:val="clear" w:color="auto" w:fill="FFFFFF"/>
              <w:spacing w:after="0" w:line="240" w:lineRule="auto"/>
              <w:ind w:left="120"/>
              <w:rPr>
                <w:rFonts w:ascii="Times New Roman" w:eastAsia="Times New Roman" w:hAnsi="Times New Roman"/>
                <w:color w:val="FF0000"/>
                <w:sz w:val="24"/>
                <w:szCs w:val="24"/>
                <w:lang w:eastAsia="et-EE"/>
              </w:rPr>
            </w:pPr>
            <w:r w:rsidRPr="006070D3">
              <w:rPr>
                <w:rFonts w:ascii="Times New Roman" w:eastAsia="Times New Roman" w:hAnsi="Times New Roman"/>
                <w:color w:val="202020"/>
                <w:sz w:val="24"/>
                <w:szCs w:val="24"/>
                <w:lang w:eastAsia="et-EE"/>
              </w:rPr>
              <w:t xml:space="preserve">Haigushüvitist makstakse töötajale haigestumise või vigastuse korral töövõimetuslehel </w:t>
            </w:r>
            <w:r w:rsidRPr="006070D3">
              <w:rPr>
                <w:rFonts w:ascii="Times New Roman" w:eastAsia="Times New Roman" w:hAnsi="Times New Roman"/>
                <w:sz w:val="24"/>
                <w:szCs w:val="24"/>
                <w:lang w:eastAsia="et-EE"/>
              </w:rPr>
              <w:t xml:space="preserve">alusel teisest haiguspäevast </w:t>
            </w:r>
            <w:r w:rsidRPr="006070D3">
              <w:rPr>
                <w:rFonts w:ascii="Times New Roman" w:eastAsia="Times New Roman" w:hAnsi="Times New Roman"/>
                <w:color w:val="202020"/>
                <w:sz w:val="24"/>
                <w:szCs w:val="24"/>
                <w:lang w:eastAsia="et-EE"/>
              </w:rPr>
              <w:t xml:space="preserve">80% töötaja keskmisest töötasust </w:t>
            </w:r>
            <w:r w:rsidRPr="006070D3">
              <w:rPr>
                <w:rFonts w:ascii="Times New Roman" w:eastAsia="Times New Roman" w:hAnsi="Times New Roman"/>
                <w:sz w:val="24"/>
                <w:szCs w:val="24"/>
                <w:lang w:eastAsia="et-EE"/>
              </w:rPr>
              <w:t xml:space="preserve">kuni haiguspäevani, alates millest maksab hüvitist Tervisekassa. </w:t>
            </w:r>
          </w:p>
          <w:p w14:paraId="26848613" w14:textId="77777777" w:rsidR="006070D3" w:rsidRPr="006070D3" w:rsidRDefault="006070D3" w:rsidP="00620950">
            <w:pPr>
              <w:shd w:val="clear" w:color="auto" w:fill="FFFFFF"/>
              <w:spacing w:after="0" w:line="240" w:lineRule="auto"/>
              <w:rPr>
                <w:rFonts w:ascii="Times New Roman" w:eastAsia="Times New Roman" w:hAnsi="Times New Roman"/>
                <w:color w:val="202020"/>
                <w:sz w:val="24"/>
                <w:szCs w:val="24"/>
                <w:lang w:eastAsia="et-EE"/>
              </w:rPr>
            </w:pPr>
            <w:bookmarkStart w:id="11" w:name="para8lg1"/>
            <w:r w:rsidRPr="006070D3">
              <w:rPr>
                <w:rFonts w:ascii="Arial" w:hAnsi="Arial" w:cs="Arial"/>
                <w:color w:val="0061AA"/>
                <w:kern w:val="2"/>
                <w:sz w:val="21"/>
                <w:szCs w:val="21"/>
                <w:bdr w:val="none" w:sz="0" w:space="0" w:color="auto" w:frame="1"/>
                <w:shd w:val="clear" w:color="auto" w:fill="FFFFFF"/>
                <w14:ligatures w14:val="standardContextual"/>
              </w:rPr>
              <w:t>  </w:t>
            </w:r>
            <w:bookmarkEnd w:id="11"/>
          </w:p>
          <w:p w14:paraId="4518520E"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r w:rsidRPr="006070D3">
              <w:rPr>
                <w:rFonts w:ascii="Times New Roman" w:eastAsia="Times New Roman" w:hAnsi="Times New Roman"/>
                <w:b/>
                <w:bCs/>
                <w:color w:val="000000"/>
                <w:sz w:val="24"/>
                <w:szCs w:val="24"/>
                <w:bdr w:val="none" w:sz="0" w:space="0" w:color="auto" w:frame="1"/>
                <w:lang w:eastAsia="et-EE"/>
              </w:rPr>
              <w:t>§ 9. </w:t>
            </w:r>
            <w:r w:rsidRPr="006070D3">
              <w:rPr>
                <w:rFonts w:ascii="Times New Roman" w:eastAsia="Times New Roman" w:hAnsi="Times New Roman"/>
                <w:b/>
                <w:bCs/>
                <w:color w:val="0061AA"/>
                <w:sz w:val="24"/>
                <w:szCs w:val="24"/>
                <w:bdr w:val="none" w:sz="0" w:space="0" w:color="auto" w:frame="1"/>
                <w:lang w:eastAsia="et-EE"/>
              </w:rPr>
              <w:t>  </w:t>
            </w:r>
            <w:r w:rsidRPr="006070D3">
              <w:rPr>
                <w:rFonts w:ascii="Times New Roman" w:eastAsia="Times New Roman" w:hAnsi="Times New Roman"/>
                <w:b/>
                <w:bCs/>
                <w:color w:val="000000"/>
                <w:sz w:val="24"/>
                <w:szCs w:val="24"/>
                <w:lang w:eastAsia="et-EE"/>
              </w:rPr>
              <w:t>Asutuse palgajuhend</w:t>
            </w:r>
          </w:p>
          <w:p w14:paraId="5110C40B"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p>
          <w:p w14:paraId="0B3DB57D" w14:textId="72DE6A82" w:rsidR="006070D3" w:rsidRPr="008B485D" w:rsidRDefault="006070D3" w:rsidP="008B485D">
            <w:pPr>
              <w:pStyle w:val="Loendilik"/>
              <w:numPr>
                <w:ilvl w:val="0"/>
                <w:numId w:val="12"/>
              </w:numPr>
              <w:shd w:val="clear" w:color="auto" w:fill="FFFFFF"/>
              <w:spacing w:after="0" w:line="240" w:lineRule="auto"/>
              <w:rPr>
                <w:rFonts w:ascii="Times New Roman" w:eastAsia="Times New Roman" w:hAnsi="Times New Roman"/>
                <w:color w:val="202020"/>
                <w:sz w:val="24"/>
                <w:szCs w:val="24"/>
                <w:lang w:eastAsia="et-EE"/>
              </w:rPr>
            </w:pPr>
            <w:r w:rsidRPr="008B485D">
              <w:rPr>
                <w:rFonts w:ascii="Times New Roman" w:eastAsia="Times New Roman" w:hAnsi="Times New Roman"/>
                <w:color w:val="202020"/>
                <w:sz w:val="24"/>
                <w:szCs w:val="24"/>
                <w:lang w:eastAsia="et-EE"/>
              </w:rPr>
              <w:t>Asutuste töötajate töö tasustamise täpsemad tingimused ja põhimõtted võib sätestada asutuse palgajuhendis.</w:t>
            </w:r>
          </w:p>
          <w:p w14:paraId="56DCE232" w14:textId="77777777" w:rsidR="008B485D" w:rsidRPr="008B485D" w:rsidRDefault="008B485D" w:rsidP="008B485D">
            <w:pPr>
              <w:pStyle w:val="Loendilik"/>
              <w:shd w:val="clear" w:color="auto" w:fill="FFFFFF"/>
              <w:spacing w:after="0" w:line="240" w:lineRule="auto"/>
              <w:ind w:left="420"/>
              <w:rPr>
                <w:rFonts w:ascii="Times New Roman" w:eastAsia="Times New Roman" w:hAnsi="Times New Roman"/>
                <w:color w:val="202020"/>
                <w:sz w:val="24"/>
                <w:szCs w:val="24"/>
                <w:lang w:eastAsia="et-EE"/>
              </w:rPr>
            </w:pPr>
          </w:p>
          <w:p w14:paraId="43DA8412" w14:textId="71DC96D9" w:rsidR="008B485D" w:rsidRPr="008B485D" w:rsidRDefault="006070D3" w:rsidP="008B485D">
            <w:pPr>
              <w:pStyle w:val="Loendilik"/>
              <w:numPr>
                <w:ilvl w:val="0"/>
                <w:numId w:val="12"/>
              </w:numPr>
              <w:shd w:val="clear" w:color="auto" w:fill="FFFFFF"/>
              <w:spacing w:after="0" w:line="240" w:lineRule="auto"/>
              <w:rPr>
                <w:rFonts w:ascii="Times New Roman" w:eastAsia="Times New Roman" w:hAnsi="Times New Roman"/>
                <w:color w:val="202020"/>
                <w:sz w:val="24"/>
                <w:szCs w:val="24"/>
                <w:lang w:eastAsia="et-EE"/>
              </w:rPr>
            </w:pPr>
            <w:r w:rsidRPr="008B485D">
              <w:rPr>
                <w:rFonts w:ascii="Times New Roman" w:eastAsia="Times New Roman" w:hAnsi="Times New Roman"/>
                <w:color w:val="202020"/>
                <w:sz w:val="24"/>
                <w:szCs w:val="24"/>
                <w:lang w:eastAsia="et-EE"/>
              </w:rPr>
              <w:t>Palgajuhendi kehtestab asutuse juht, kooskõlastades selle eelnevalt vallavalitsusega.</w:t>
            </w:r>
          </w:p>
          <w:p w14:paraId="0BC2D77F" w14:textId="77777777" w:rsidR="006070D3" w:rsidRPr="006070D3" w:rsidRDefault="006070D3" w:rsidP="00620950">
            <w:pPr>
              <w:shd w:val="clear" w:color="auto" w:fill="FFFFFF"/>
              <w:spacing w:after="0" w:line="240" w:lineRule="auto"/>
              <w:ind w:left="2844" w:firstLine="696"/>
              <w:contextualSpacing/>
              <w:outlineLvl w:val="1"/>
              <w:rPr>
                <w:rFonts w:ascii="Times New Roman" w:eastAsia="Times New Roman" w:hAnsi="Times New Roman"/>
                <w:b/>
                <w:bCs/>
                <w:color w:val="000000"/>
                <w:sz w:val="24"/>
                <w:szCs w:val="24"/>
                <w:lang w:eastAsia="et-EE"/>
              </w:rPr>
            </w:pPr>
          </w:p>
          <w:p w14:paraId="4CD1D33D" w14:textId="77777777" w:rsidR="006070D3" w:rsidRPr="006070D3" w:rsidRDefault="006070D3" w:rsidP="00620950">
            <w:pPr>
              <w:shd w:val="clear" w:color="auto" w:fill="FFFFFF"/>
              <w:spacing w:after="0" w:line="240" w:lineRule="auto"/>
              <w:ind w:left="2844" w:firstLine="696"/>
              <w:contextualSpacing/>
              <w:outlineLvl w:val="1"/>
              <w:rPr>
                <w:rFonts w:ascii="Times New Roman" w:eastAsia="Times New Roman" w:hAnsi="Times New Roman"/>
                <w:b/>
                <w:bCs/>
                <w:color w:val="000000"/>
                <w:sz w:val="24"/>
                <w:szCs w:val="24"/>
                <w:lang w:eastAsia="et-EE"/>
              </w:rPr>
            </w:pPr>
          </w:p>
          <w:p w14:paraId="28A1BC87" w14:textId="0C8CCC74"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r w:rsidRPr="006070D3">
              <w:rPr>
                <w:rFonts w:ascii="Times New Roman" w:eastAsia="Times New Roman" w:hAnsi="Times New Roman"/>
                <w:b/>
                <w:bCs/>
                <w:color w:val="000000"/>
                <w:sz w:val="24"/>
                <w:szCs w:val="24"/>
                <w:bdr w:val="none" w:sz="0" w:space="0" w:color="auto" w:frame="1"/>
                <w:lang w:eastAsia="et-EE"/>
              </w:rPr>
              <w:t xml:space="preserve">§ </w:t>
            </w:r>
            <w:r w:rsidR="0051445A">
              <w:rPr>
                <w:rFonts w:ascii="Times New Roman" w:eastAsia="Times New Roman" w:hAnsi="Times New Roman"/>
                <w:b/>
                <w:bCs/>
                <w:color w:val="000000"/>
                <w:sz w:val="24"/>
                <w:szCs w:val="24"/>
                <w:bdr w:val="none" w:sz="0" w:space="0" w:color="auto" w:frame="1"/>
                <w:lang w:eastAsia="et-EE"/>
              </w:rPr>
              <w:t>10</w:t>
            </w:r>
            <w:r w:rsidRPr="006070D3">
              <w:rPr>
                <w:rFonts w:ascii="Times New Roman" w:eastAsia="Times New Roman" w:hAnsi="Times New Roman"/>
                <w:b/>
                <w:bCs/>
                <w:color w:val="000000"/>
                <w:sz w:val="24"/>
                <w:szCs w:val="24"/>
                <w:bdr w:val="none" w:sz="0" w:space="0" w:color="auto" w:frame="1"/>
                <w:lang w:eastAsia="et-EE"/>
              </w:rPr>
              <w:t>. </w:t>
            </w:r>
            <w:bookmarkStart w:id="12" w:name="para12"/>
            <w:r w:rsidRPr="006070D3">
              <w:rPr>
                <w:rFonts w:ascii="Times New Roman" w:eastAsia="Times New Roman" w:hAnsi="Times New Roman"/>
                <w:b/>
                <w:bCs/>
                <w:color w:val="0061AA"/>
                <w:sz w:val="24"/>
                <w:szCs w:val="24"/>
                <w:bdr w:val="none" w:sz="0" w:space="0" w:color="auto" w:frame="1"/>
                <w:lang w:eastAsia="et-EE"/>
              </w:rPr>
              <w:t>  </w:t>
            </w:r>
            <w:bookmarkEnd w:id="12"/>
            <w:r w:rsidRPr="006070D3">
              <w:rPr>
                <w:rFonts w:ascii="Times New Roman" w:eastAsia="Times New Roman" w:hAnsi="Times New Roman"/>
                <w:b/>
                <w:bCs/>
                <w:color w:val="000000"/>
                <w:sz w:val="24"/>
                <w:szCs w:val="24"/>
                <w:lang w:eastAsia="et-EE"/>
              </w:rPr>
              <w:t>Õigusakti kehtetuks tunnistamine</w:t>
            </w:r>
          </w:p>
          <w:p w14:paraId="5FCA5A10"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p>
          <w:p w14:paraId="70EDFB8A" w14:textId="77777777" w:rsidR="006070D3" w:rsidRPr="006070D3" w:rsidRDefault="006070D3" w:rsidP="00620950">
            <w:pPr>
              <w:shd w:val="clear" w:color="auto" w:fill="FFFFFF"/>
              <w:spacing w:after="0" w:line="240" w:lineRule="auto"/>
              <w:rPr>
                <w:rFonts w:ascii="Times New Roman" w:eastAsia="Times New Roman" w:hAnsi="Times New Roman"/>
                <w:color w:val="202020"/>
                <w:sz w:val="24"/>
                <w:szCs w:val="24"/>
                <w:lang w:eastAsia="et-EE"/>
              </w:rPr>
            </w:pPr>
            <w:r w:rsidRPr="006070D3">
              <w:rPr>
                <w:rFonts w:ascii="Times New Roman" w:eastAsia="Times New Roman" w:hAnsi="Times New Roman"/>
                <w:color w:val="202020"/>
                <w:sz w:val="24"/>
                <w:szCs w:val="24"/>
                <w:lang w:eastAsia="et-EE"/>
              </w:rPr>
              <w:lastRenderedPageBreak/>
              <w:t>Tunnistada kehtetuks Tapa Vallavolikogu 30.05.2018 määrus nr 18 „Tapa Vallavalitsuse hallatavate asutuste palgakorraldus“.</w:t>
            </w:r>
          </w:p>
          <w:p w14:paraId="74D7D444" w14:textId="77777777" w:rsidR="006070D3" w:rsidRPr="006070D3" w:rsidRDefault="006070D3" w:rsidP="00620950">
            <w:pPr>
              <w:shd w:val="clear" w:color="auto" w:fill="FFFFFF"/>
              <w:spacing w:after="0" w:line="240" w:lineRule="auto"/>
              <w:rPr>
                <w:rFonts w:ascii="Times New Roman" w:eastAsia="Times New Roman" w:hAnsi="Times New Roman"/>
                <w:color w:val="202020"/>
                <w:sz w:val="24"/>
                <w:szCs w:val="24"/>
                <w:lang w:eastAsia="et-EE"/>
              </w:rPr>
            </w:pPr>
          </w:p>
          <w:p w14:paraId="16F72DB7" w14:textId="77777777" w:rsidR="006070D3" w:rsidRPr="006070D3" w:rsidRDefault="006070D3" w:rsidP="00620950">
            <w:pPr>
              <w:shd w:val="clear" w:color="auto" w:fill="FFFFFF"/>
              <w:spacing w:after="0" w:line="240" w:lineRule="auto"/>
              <w:rPr>
                <w:rFonts w:ascii="Times New Roman" w:eastAsia="Times New Roman" w:hAnsi="Times New Roman"/>
                <w:color w:val="202020"/>
                <w:sz w:val="24"/>
                <w:szCs w:val="24"/>
                <w:lang w:eastAsia="et-EE"/>
              </w:rPr>
            </w:pPr>
          </w:p>
          <w:p w14:paraId="23A18672" w14:textId="0736C18E"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r w:rsidRPr="006070D3">
              <w:rPr>
                <w:rFonts w:ascii="Times New Roman" w:eastAsia="Times New Roman" w:hAnsi="Times New Roman"/>
                <w:b/>
                <w:bCs/>
                <w:color w:val="000000"/>
                <w:sz w:val="24"/>
                <w:szCs w:val="24"/>
                <w:bdr w:val="none" w:sz="0" w:space="0" w:color="auto" w:frame="1"/>
                <w:lang w:eastAsia="et-EE"/>
              </w:rPr>
              <w:t xml:space="preserve">§ </w:t>
            </w:r>
            <w:r w:rsidR="0051445A">
              <w:rPr>
                <w:rFonts w:ascii="Times New Roman" w:eastAsia="Times New Roman" w:hAnsi="Times New Roman"/>
                <w:b/>
                <w:bCs/>
                <w:color w:val="000000"/>
                <w:sz w:val="24"/>
                <w:szCs w:val="24"/>
                <w:bdr w:val="none" w:sz="0" w:space="0" w:color="auto" w:frame="1"/>
                <w:lang w:eastAsia="et-EE"/>
              </w:rPr>
              <w:t>11</w:t>
            </w:r>
            <w:r w:rsidRPr="006070D3">
              <w:rPr>
                <w:rFonts w:ascii="Times New Roman" w:eastAsia="Times New Roman" w:hAnsi="Times New Roman"/>
                <w:b/>
                <w:bCs/>
                <w:color w:val="000000"/>
                <w:sz w:val="24"/>
                <w:szCs w:val="24"/>
                <w:bdr w:val="none" w:sz="0" w:space="0" w:color="auto" w:frame="1"/>
                <w:lang w:eastAsia="et-EE"/>
              </w:rPr>
              <w:t>. </w:t>
            </w:r>
            <w:bookmarkStart w:id="13" w:name="para13"/>
            <w:r w:rsidRPr="006070D3">
              <w:rPr>
                <w:rFonts w:ascii="Times New Roman" w:eastAsia="Times New Roman" w:hAnsi="Times New Roman"/>
                <w:b/>
                <w:bCs/>
                <w:color w:val="0061AA"/>
                <w:sz w:val="24"/>
                <w:szCs w:val="24"/>
                <w:bdr w:val="none" w:sz="0" w:space="0" w:color="auto" w:frame="1"/>
                <w:lang w:eastAsia="et-EE"/>
              </w:rPr>
              <w:t>  </w:t>
            </w:r>
            <w:bookmarkEnd w:id="13"/>
            <w:r w:rsidRPr="006070D3">
              <w:rPr>
                <w:rFonts w:ascii="Times New Roman" w:eastAsia="Times New Roman" w:hAnsi="Times New Roman"/>
                <w:b/>
                <w:bCs/>
                <w:color w:val="000000"/>
                <w:sz w:val="24"/>
                <w:szCs w:val="24"/>
                <w:lang w:eastAsia="et-EE"/>
              </w:rPr>
              <w:t>Määruse jõustumine</w:t>
            </w:r>
          </w:p>
          <w:p w14:paraId="06AF8967" w14:textId="77777777" w:rsidR="006070D3" w:rsidRPr="006070D3" w:rsidRDefault="006070D3" w:rsidP="00620950">
            <w:pPr>
              <w:shd w:val="clear" w:color="auto" w:fill="FFFFFF"/>
              <w:spacing w:after="0" w:line="240" w:lineRule="auto"/>
              <w:outlineLvl w:val="2"/>
              <w:rPr>
                <w:rFonts w:ascii="Times New Roman" w:eastAsia="Times New Roman" w:hAnsi="Times New Roman"/>
                <w:b/>
                <w:bCs/>
                <w:color w:val="000000"/>
                <w:sz w:val="24"/>
                <w:szCs w:val="24"/>
                <w:lang w:eastAsia="et-EE"/>
              </w:rPr>
            </w:pPr>
          </w:p>
          <w:p w14:paraId="1736DA8F" w14:textId="77777777" w:rsidR="006070D3" w:rsidRPr="006070D3" w:rsidRDefault="006070D3" w:rsidP="00620950">
            <w:pPr>
              <w:shd w:val="clear" w:color="auto" w:fill="FFFFFF"/>
              <w:spacing w:after="0" w:line="240" w:lineRule="auto"/>
              <w:rPr>
                <w:rFonts w:ascii="Times New Roman" w:eastAsia="Times New Roman" w:hAnsi="Times New Roman"/>
                <w:color w:val="202020"/>
                <w:sz w:val="24"/>
                <w:szCs w:val="24"/>
                <w:lang w:eastAsia="et-EE"/>
              </w:rPr>
            </w:pPr>
            <w:bookmarkStart w:id="14" w:name="para13lg1"/>
            <w:r w:rsidRPr="006070D3">
              <w:rPr>
                <w:rFonts w:ascii="Times New Roman" w:eastAsia="Times New Roman" w:hAnsi="Times New Roman"/>
                <w:color w:val="0061AA"/>
                <w:sz w:val="24"/>
                <w:szCs w:val="24"/>
                <w:bdr w:val="none" w:sz="0" w:space="0" w:color="auto" w:frame="1"/>
                <w:lang w:eastAsia="et-EE"/>
              </w:rPr>
              <w:t>  </w:t>
            </w:r>
            <w:bookmarkEnd w:id="14"/>
            <w:r w:rsidRPr="006070D3">
              <w:rPr>
                <w:rFonts w:ascii="Times New Roman" w:eastAsia="Times New Roman" w:hAnsi="Times New Roman"/>
                <w:color w:val="202020"/>
                <w:sz w:val="24"/>
                <w:szCs w:val="24"/>
                <w:lang w:eastAsia="et-EE"/>
              </w:rPr>
              <w:t>Määrus jõustub kolmandal päeval pärast Riigi Teatajas avaldamist.</w:t>
            </w:r>
          </w:p>
          <w:p w14:paraId="0BDB5BB2" w14:textId="1989C636" w:rsidR="00A357CC" w:rsidRDefault="00A357CC" w:rsidP="00620950">
            <w:pPr>
              <w:tabs>
                <w:tab w:val="left" w:pos="5387"/>
              </w:tabs>
              <w:spacing w:after="0" w:line="240" w:lineRule="auto"/>
              <w:jc w:val="both"/>
              <w:rPr>
                <w:rFonts w:ascii="Times New Roman" w:hAnsi="Times New Roman"/>
                <w:sz w:val="24"/>
                <w:szCs w:val="24"/>
              </w:rPr>
            </w:pPr>
          </w:p>
        </w:tc>
      </w:tr>
      <w:tr w:rsidR="00A357CC" w14:paraId="0BDB5BB5" w14:textId="77777777" w:rsidTr="00435C14">
        <w:tc>
          <w:tcPr>
            <w:tcW w:w="9354" w:type="dxa"/>
            <w:gridSpan w:val="2"/>
          </w:tcPr>
          <w:p w14:paraId="0BDB5BB4"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0BDB5BBC" w14:textId="77777777" w:rsidTr="00E13B6E">
        <w:tc>
          <w:tcPr>
            <w:tcW w:w="4677" w:type="dxa"/>
            <w:shd w:val="clear" w:color="auto" w:fill="auto"/>
          </w:tcPr>
          <w:p w14:paraId="0BDB5BB8"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BDB5BB9"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BDB5BBA" w14:textId="5E6CD75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654AF">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654AF">
              <w:rPr>
                <w:rFonts w:ascii="Times New Roman" w:hAnsi="Times New Roman"/>
                <w:sz w:val="24"/>
                <w:szCs w:val="24"/>
              </w:rPr>
              <w:t>Alari Kirt</w:t>
            </w:r>
            <w:r>
              <w:rPr>
                <w:rFonts w:ascii="Times New Roman" w:hAnsi="Times New Roman"/>
                <w:sz w:val="24"/>
                <w:szCs w:val="24"/>
              </w:rPr>
              <w:fldChar w:fldCharType="end"/>
            </w:r>
          </w:p>
          <w:p w14:paraId="0BDB5BBB" w14:textId="35190E0C"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654AF">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654AF">
              <w:rPr>
                <w:rFonts w:ascii="Times New Roman" w:hAnsi="Times New Roman"/>
                <w:sz w:val="24"/>
                <w:szCs w:val="24"/>
              </w:rPr>
              <w:t>volikogu esimees</w:t>
            </w:r>
            <w:r>
              <w:rPr>
                <w:rFonts w:ascii="Times New Roman" w:hAnsi="Times New Roman"/>
                <w:sz w:val="24"/>
                <w:szCs w:val="24"/>
              </w:rPr>
              <w:fldChar w:fldCharType="end"/>
            </w:r>
          </w:p>
        </w:tc>
      </w:tr>
    </w:tbl>
    <w:p w14:paraId="0BDB5BBD" w14:textId="77777777" w:rsidR="00A357CC" w:rsidRDefault="00A357CC" w:rsidP="002B1191">
      <w:pPr>
        <w:spacing w:after="0" w:line="240" w:lineRule="auto"/>
        <w:rPr>
          <w:rFonts w:ascii="Times New Roman" w:hAnsi="Times New Roman"/>
          <w:sz w:val="24"/>
          <w:szCs w:val="24"/>
        </w:rPr>
      </w:pPr>
    </w:p>
    <w:p w14:paraId="0BDB5BBE"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0BDB5BC2" w14:textId="77777777" w:rsidTr="00C27542">
        <w:tc>
          <w:tcPr>
            <w:tcW w:w="976" w:type="dxa"/>
          </w:tcPr>
          <w:p w14:paraId="0BDB5BBF"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0BDB5BC0" w14:textId="5AEE2A8A" w:rsidR="00772CF5" w:rsidRPr="00772CF5" w:rsidRDefault="006070D3" w:rsidP="00772CF5">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color w:val="202020"/>
                <w:kern w:val="2"/>
                <w:sz w:val="24"/>
                <w:szCs w:val="24"/>
                <w:shd w:val="clear" w:color="auto" w:fill="FFFFFF"/>
                <w14:ligatures w14:val="standardContextual"/>
              </w:rPr>
              <w:t>T</w:t>
            </w:r>
            <w:r w:rsidRPr="006070D3">
              <w:rPr>
                <w:rFonts w:ascii="Times New Roman" w:hAnsi="Times New Roman"/>
                <w:color w:val="202020"/>
                <w:kern w:val="2"/>
                <w:sz w:val="24"/>
                <w:szCs w:val="24"/>
                <w:shd w:val="clear" w:color="auto" w:fill="FFFFFF"/>
                <w14:ligatures w14:val="standardContextual"/>
              </w:rPr>
              <w:t>öötasu määrad</w:t>
            </w:r>
          </w:p>
          <w:p w14:paraId="0BDB5BC1" w14:textId="77777777" w:rsidR="00772CF5" w:rsidRPr="00772CF5" w:rsidRDefault="00772CF5" w:rsidP="006070D3">
            <w:pPr>
              <w:pStyle w:val="Loendilik"/>
              <w:spacing w:after="0" w:line="240" w:lineRule="auto"/>
              <w:ind w:left="300"/>
              <w:rPr>
                <w:rFonts w:ascii="Times New Roman" w:hAnsi="Times New Roman"/>
                <w:sz w:val="24"/>
                <w:szCs w:val="24"/>
              </w:rPr>
            </w:pPr>
          </w:p>
        </w:tc>
      </w:tr>
    </w:tbl>
    <w:p w14:paraId="0BDB5BC3" w14:textId="77777777" w:rsidR="002B1191" w:rsidRDefault="002B1191" w:rsidP="002B1191">
      <w:pPr>
        <w:spacing w:after="0" w:line="240" w:lineRule="auto"/>
        <w:rPr>
          <w:rFonts w:ascii="Times New Roman" w:hAnsi="Times New Roman"/>
          <w:sz w:val="24"/>
          <w:szCs w:val="24"/>
        </w:rPr>
      </w:pPr>
    </w:p>
    <w:p w14:paraId="7ACBE290" w14:textId="77777777" w:rsidR="00255964" w:rsidRDefault="00255964" w:rsidP="002B1191">
      <w:pPr>
        <w:spacing w:after="0" w:line="240" w:lineRule="auto"/>
        <w:rPr>
          <w:rFonts w:ascii="Times New Roman" w:hAnsi="Times New Roman"/>
          <w:sz w:val="24"/>
          <w:szCs w:val="24"/>
        </w:rPr>
      </w:pPr>
    </w:p>
    <w:p w14:paraId="243B2ADC" w14:textId="77777777" w:rsidR="00255964" w:rsidRDefault="00255964" w:rsidP="002B1191">
      <w:pPr>
        <w:spacing w:after="0" w:line="240" w:lineRule="auto"/>
        <w:rPr>
          <w:rFonts w:ascii="Times New Roman" w:hAnsi="Times New Roman"/>
          <w:sz w:val="24"/>
          <w:szCs w:val="24"/>
        </w:rPr>
      </w:pPr>
    </w:p>
    <w:p w14:paraId="3CBE435C" w14:textId="77777777" w:rsidR="00255964" w:rsidRDefault="00255964" w:rsidP="002B1191">
      <w:pPr>
        <w:spacing w:after="0" w:line="240" w:lineRule="auto"/>
        <w:rPr>
          <w:rFonts w:ascii="Times New Roman" w:hAnsi="Times New Roman"/>
          <w:sz w:val="24"/>
          <w:szCs w:val="24"/>
        </w:rPr>
      </w:pPr>
    </w:p>
    <w:p w14:paraId="0BDB5BC4"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0BDB5BC6" w14:textId="77777777" w:rsidTr="00435C14">
        <w:tc>
          <w:tcPr>
            <w:tcW w:w="9354" w:type="dxa"/>
            <w:gridSpan w:val="3"/>
          </w:tcPr>
          <w:p w14:paraId="0BDB5BC5"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0BDB5BC8" w14:textId="77777777" w:rsidTr="00435C14">
        <w:tc>
          <w:tcPr>
            <w:tcW w:w="9354" w:type="dxa"/>
            <w:gridSpan w:val="3"/>
          </w:tcPr>
          <w:p w14:paraId="0178E894" w14:textId="77777777" w:rsidR="00D87274" w:rsidRPr="003C2422" w:rsidRDefault="00D87274" w:rsidP="00D87274">
            <w:pPr>
              <w:jc w:val="center"/>
              <w:rPr>
                <w:rFonts w:ascii="Times New Roman" w:hAnsi="Times New Roman"/>
                <w:b/>
                <w:bCs/>
                <w:kern w:val="1"/>
                <w:sz w:val="24"/>
                <w:szCs w:val="24"/>
              </w:rPr>
            </w:pPr>
            <w:r w:rsidRPr="003C2422">
              <w:rPr>
                <w:rFonts w:ascii="Times New Roman" w:hAnsi="Times New Roman"/>
                <w:b/>
                <w:bCs/>
                <w:sz w:val="24"/>
                <w:szCs w:val="24"/>
              </w:rPr>
              <w:t>Tapa Vallavolikogu määruse eelnõu „</w:t>
            </w:r>
            <w:r>
              <w:rPr>
                <w:rFonts w:ascii="Times New Roman" w:hAnsi="Times New Roman"/>
                <w:b/>
                <w:bCs/>
                <w:sz w:val="24"/>
                <w:szCs w:val="24"/>
              </w:rPr>
              <w:t xml:space="preserve">Tapa Vallavalitsuse hallatavate asutuste töötasustamise alused“ </w:t>
            </w:r>
            <w:r w:rsidRPr="003C2422">
              <w:rPr>
                <w:rFonts w:ascii="Times New Roman" w:hAnsi="Times New Roman"/>
                <w:b/>
                <w:bCs/>
                <w:sz w:val="24"/>
                <w:szCs w:val="24"/>
              </w:rPr>
              <w:t>juurde</w:t>
            </w:r>
          </w:p>
          <w:p w14:paraId="167F2BA4" w14:textId="77777777" w:rsidR="00D87274" w:rsidRPr="003C2422" w:rsidRDefault="00D87274" w:rsidP="00D87274">
            <w:pPr>
              <w:jc w:val="both"/>
              <w:rPr>
                <w:rFonts w:ascii="Times New Roman" w:hAnsi="Times New Roman"/>
                <w:b/>
                <w:sz w:val="24"/>
                <w:szCs w:val="24"/>
              </w:rPr>
            </w:pPr>
            <w:r w:rsidRPr="003C2422">
              <w:rPr>
                <w:rFonts w:ascii="Times New Roman" w:hAnsi="Times New Roman"/>
                <w:b/>
                <w:bCs/>
                <w:sz w:val="24"/>
                <w:szCs w:val="24"/>
              </w:rPr>
              <w:t xml:space="preserve">I </w:t>
            </w:r>
            <w:r w:rsidRPr="003C2422">
              <w:rPr>
                <w:rFonts w:ascii="Times New Roman" w:hAnsi="Times New Roman"/>
                <w:b/>
                <w:sz w:val="24"/>
                <w:szCs w:val="24"/>
              </w:rPr>
              <w:t>Määruse õiguslikud asjaolud</w:t>
            </w:r>
          </w:p>
          <w:p w14:paraId="27B9FD0F" w14:textId="77777777" w:rsidR="00D87274" w:rsidRDefault="00D87274" w:rsidP="00D87274">
            <w:pPr>
              <w:pStyle w:val="Eelvormindatudtekst"/>
              <w:jc w:val="both"/>
              <w:rPr>
                <w:rFonts w:ascii="Times New Roman" w:hAnsi="Times New Roman" w:cs="Times New Roman"/>
                <w:sz w:val="24"/>
                <w:szCs w:val="24"/>
              </w:rPr>
            </w:pPr>
            <w:r w:rsidRPr="003C2422">
              <w:rPr>
                <w:rFonts w:ascii="Times New Roman" w:hAnsi="Times New Roman" w:cs="Times New Roman"/>
                <w:sz w:val="24"/>
                <w:szCs w:val="24"/>
              </w:rPr>
              <w:t xml:space="preserve">Tapa Vallavolikogu </w:t>
            </w:r>
            <w:r>
              <w:rPr>
                <w:rFonts w:ascii="Times New Roman" w:hAnsi="Times New Roman" w:cs="Times New Roman"/>
                <w:sz w:val="24"/>
                <w:szCs w:val="24"/>
              </w:rPr>
              <w:t xml:space="preserve">võttis pärast Tapa ja Tamsalu valla ühinemist 30.05.2018 vastu määruse nr 18 </w:t>
            </w:r>
            <w:hyperlink r:id="rId8" w:history="1">
              <w:r w:rsidRPr="00DA7994">
                <w:rPr>
                  <w:rStyle w:val="Hperlink"/>
                  <w:rFonts w:ascii="Times New Roman" w:hAnsi="Times New Roman"/>
                  <w:sz w:val="24"/>
                  <w:szCs w:val="24"/>
                </w:rPr>
                <w:t>„Tapa Vallavalitsuse hallatavate asutuste palgakorraldus</w:t>
              </w:r>
            </w:hyperlink>
            <w:r>
              <w:rPr>
                <w:rFonts w:ascii="Times New Roman" w:hAnsi="Times New Roman" w:cs="Times New Roman"/>
                <w:sz w:val="24"/>
                <w:szCs w:val="24"/>
              </w:rPr>
              <w:t>“. Määrusega on kehtestatud hallatavate asutuste töötajatele töötasu määramise ja maksmise kord, töötasu maksmise viis ning lisatasude ja hüvitiste maksmise tingimused ja kord. Asutustele on kehtestatud ühtsed palgagrupid ja määratud nende palgavahemikud.</w:t>
            </w:r>
          </w:p>
          <w:p w14:paraId="252DFC8F" w14:textId="77777777" w:rsidR="00D87274" w:rsidRDefault="00D87274" w:rsidP="00D87274">
            <w:pPr>
              <w:pStyle w:val="Eelvormindatudtekst"/>
              <w:jc w:val="both"/>
              <w:rPr>
                <w:rFonts w:ascii="Times New Roman" w:hAnsi="Times New Roman" w:cs="Times New Roman"/>
                <w:sz w:val="24"/>
                <w:szCs w:val="24"/>
              </w:rPr>
            </w:pPr>
          </w:p>
          <w:p w14:paraId="703EBC72" w14:textId="77777777" w:rsidR="00D87274" w:rsidRDefault="00D87274" w:rsidP="00D87274">
            <w:pPr>
              <w:pStyle w:val="Eelvormindatudtekst"/>
              <w:jc w:val="both"/>
              <w:rPr>
                <w:rFonts w:ascii="Times New Roman" w:hAnsi="Times New Roman" w:cs="Times New Roman"/>
                <w:sz w:val="24"/>
                <w:szCs w:val="24"/>
              </w:rPr>
            </w:pPr>
            <w:r>
              <w:rPr>
                <w:rFonts w:ascii="Times New Roman" w:hAnsi="Times New Roman" w:cs="Times New Roman"/>
                <w:sz w:val="24"/>
                <w:szCs w:val="24"/>
              </w:rPr>
              <w:t>Määruse muutmise põhjuseks on eelkõige palgavahemike muutmise vajadus. Määruses on mitme palgagrupi töötasu alammäär jäänud väiksemaks kui praegu kehtiv alammäär.</w:t>
            </w:r>
          </w:p>
          <w:p w14:paraId="31D05657" w14:textId="77777777" w:rsidR="00D87274" w:rsidRDefault="00D87274" w:rsidP="00D87274">
            <w:pPr>
              <w:pStyle w:val="Eelvormindatudtekst"/>
              <w:jc w:val="both"/>
              <w:rPr>
                <w:rFonts w:ascii="Times New Roman" w:hAnsi="Times New Roman" w:cs="Times New Roman"/>
                <w:sz w:val="24"/>
                <w:szCs w:val="24"/>
              </w:rPr>
            </w:pPr>
          </w:p>
          <w:p w14:paraId="208D1FA6" w14:textId="77777777" w:rsidR="00D87274" w:rsidRPr="003C2422" w:rsidRDefault="00D87274" w:rsidP="00D87274">
            <w:pPr>
              <w:spacing w:after="0" w:line="240" w:lineRule="auto"/>
              <w:jc w:val="both"/>
              <w:rPr>
                <w:rFonts w:ascii="Times New Roman" w:hAnsi="Times New Roman"/>
                <w:sz w:val="24"/>
                <w:szCs w:val="24"/>
              </w:rPr>
            </w:pPr>
          </w:p>
          <w:p w14:paraId="6103E730" w14:textId="77777777" w:rsidR="00D87274" w:rsidRPr="003C2422" w:rsidRDefault="00D87274" w:rsidP="00D87274">
            <w:pPr>
              <w:jc w:val="both"/>
              <w:rPr>
                <w:rFonts w:ascii="Times New Roman" w:hAnsi="Times New Roman"/>
                <w:sz w:val="24"/>
                <w:szCs w:val="24"/>
              </w:rPr>
            </w:pPr>
            <w:r>
              <w:rPr>
                <w:rFonts w:ascii="Times New Roman" w:hAnsi="Times New Roman"/>
                <w:b/>
                <w:sz w:val="24"/>
                <w:szCs w:val="24"/>
              </w:rPr>
              <w:t>II</w:t>
            </w:r>
            <w:r w:rsidRPr="003C2422">
              <w:rPr>
                <w:rFonts w:ascii="Times New Roman" w:hAnsi="Times New Roman"/>
                <w:b/>
                <w:sz w:val="24"/>
                <w:szCs w:val="24"/>
              </w:rPr>
              <w:t xml:space="preserve">  Määruse sisu </w:t>
            </w:r>
          </w:p>
          <w:p w14:paraId="6DC90C01" w14:textId="77777777" w:rsidR="00D87274" w:rsidRDefault="00D87274" w:rsidP="00D87274">
            <w:pPr>
              <w:jc w:val="both"/>
              <w:rPr>
                <w:rFonts w:ascii="Times New Roman" w:hAnsi="Times New Roman"/>
                <w:bCs/>
                <w:sz w:val="24"/>
                <w:szCs w:val="24"/>
              </w:rPr>
            </w:pPr>
            <w:r>
              <w:rPr>
                <w:rFonts w:ascii="Times New Roman" w:hAnsi="Times New Roman"/>
                <w:bCs/>
                <w:sz w:val="24"/>
                <w:szCs w:val="24"/>
              </w:rPr>
              <w:t xml:space="preserve">Määruse pealkirja on muudetud – palgakorraldus on asendatud töötasustamise alustega, sest </w:t>
            </w:r>
            <w:hyperlink r:id="rId9" w:history="1">
              <w:r w:rsidRPr="00B31B7E">
                <w:rPr>
                  <w:rStyle w:val="Hperlink"/>
                  <w:rFonts w:ascii="Times New Roman" w:hAnsi="Times New Roman"/>
                  <w:bCs/>
                  <w:sz w:val="24"/>
                  <w:szCs w:val="24"/>
                </w:rPr>
                <w:t>töölepingu seadus</w:t>
              </w:r>
            </w:hyperlink>
            <w:r>
              <w:rPr>
                <w:rFonts w:ascii="Times New Roman" w:hAnsi="Times New Roman"/>
                <w:bCs/>
                <w:sz w:val="24"/>
                <w:szCs w:val="24"/>
              </w:rPr>
              <w:t xml:space="preserve"> (TLS) ei kasuta väljendit palk, vaid töötasu.</w:t>
            </w:r>
          </w:p>
          <w:p w14:paraId="54DE6DF6" w14:textId="77777777" w:rsidR="00D87274" w:rsidRDefault="00D87274" w:rsidP="00D87274">
            <w:pPr>
              <w:jc w:val="both"/>
              <w:rPr>
                <w:rFonts w:ascii="Times New Roman" w:hAnsi="Times New Roman"/>
                <w:bCs/>
                <w:sz w:val="24"/>
                <w:szCs w:val="24"/>
              </w:rPr>
            </w:pPr>
            <w:r>
              <w:rPr>
                <w:rFonts w:ascii="Times New Roman" w:hAnsi="Times New Roman"/>
                <w:bCs/>
                <w:sz w:val="24"/>
                <w:szCs w:val="24"/>
              </w:rPr>
              <w:t xml:space="preserve">Määruse </w:t>
            </w:r>
            <w:r w:rsidRPr="00AB67CB">
              <w:rPr>
                <w:rFonts w:ascii="Times New Roman" w:hAnsi="Times New Roman"/>
                <w:bCs/>
                <w:sz w:val="24"/>
                <w:szCs w:val="24"/>
                <w:u w:val="single"/>
              </w:rPr>
              <w:t>esimene paragrahv</w:t>
            </w:r>
            <w:r>
              <w:rPr>
                <w:rFonts w:ascii="Times New Roman" w:hAnsi="Times New Roman"/>
                <w:bCs/>
                <w:sz w:val="24"/>
                <w:szCs w:val="24"/>
              </w:rPr>
              <w:t xml:space="preserve"> sätestab määruse reguleerimisala, milleks on hallatavate asututse töö tasustamise põhimõtted ja tingimused. </w:t>
            </w:r>
          </w:p>
          <w:p w14:paraId="742D49E9" w14:textId="77777777" w:rsidR="00D87274" w:rsidRPr="00B31B7E" w:rsidRDefault="00D87274" w:rsidP="00D87274">
            <w:pPr>
              <w:shd w:val="clear" w:color="auto" w:fill="FFFFFF"/>
              <w:spacing w:after="0" w:line="240" w:lineRule="auto"/>
              <w:jc w:val="both"/>
              <w:rPr>
                <w:rFonts w:ascii="Times New Roman" w:hAnsi="Times New Roman"/>
                <w:color w:val="202020"/>
                <w:sz w:val="24"/>
                <w:szCs w:val="24"/>
                <w:lang w:eastAsia="et-EE"/>
              </w:rPr>
            </w:pPr>
            <w:r w:rsidRPr="00AB67CB">
              <w:rPr>
                <w:rFonts w:ascii="Times New Roman" w:hAnsi="Times New Roman"/>
                <w:bCs/>
                <w:sz w:val="24"/>
                <w:szCs w:val="24"/>
                <w:u w:val="single"/>
              </w:rPr>
              <w:t>Teises paragrahvis</w:t>
            </w:r>
            <w:r w:rsidRPr="00B31B7E">
              <w:rPr>
                <w:rFonts w:ascii="Times New Roman" w:hAnsi="Times New Roman"/>
                <w:bCs/>
                <w:sz w:val="24"/>
                <w:szCs w:val="24"/>
              </w:rPr>
              <w:t xml:space="preserve"> on kirjas töö tasustamise üldised põhimõtted. </w:t>
            </w:r>
            <w:r w:rsidRPr="00B31B7E">
              <w:rPr>
                <w:rFonts w:ascii="Times New Roman" w:hAnsi="Times New Roman"/>
                <w:color w:val="202020"/>
                <w:sz w:val="24"/>
                <w:szCs w:val="24"/>
                <w:lang w:eastAsia="et-EE"/>
              </w:rPr>
              <w:t>Töötasu määratakse ja makstakse valla eelarves asutuse töötajate personalikuludeks ettenähtud vahenditest. Personalikulude planeerimisel lähtutakse asutuse töötajate koosseisust ja määrusega kinnitatud töötasumääradest.</w:t>
            </w:r>
          </w:p>
          <w:p w14:paraId="08795DCB" w14:textId="77777777" w:rsidR="00D87274" w:rsidRDefault="00D87274" w:rsidP="00D87274">
            <w:pPr>
              <w:shd w:val="clear" w:color="auto" w:fill="FFFFFF"/>
              <w:spacing w:after="0" w:line="240" w:lineRule="auto"/>
              <w:contextualSpacing/>
              <w:jc w:val="both"/>
              <w:rPr>
                <w:rFonts w:ascii="Times New Roman" w:eastAsiaTheme="minorHAnsi" w:hAnsi="Times New Roman"/>
                <w:color w:val="202020"/>
                <w:kern w:val="2"/>
                <w:sz w:val="24"/>
                <w:szCs w:val="24"/>
                <w:shd w:val="clear" w:color="auto" w:fill="FFFFFF"/>
                <w14:ligatures w14:val="standardContextual"/>
              </w:rPr>
            </w:pPr>
            <w:r w:rsidRPr="00F96829">
              <w:rPr>
                <w:rFonts w:ascii="Times New Roman" w:hAnsi="Times New Roman"/>
                <w:color w:val="202020"/>
                <w:sz w:val="24"/>
                <w:szCs w:val="24"/>
                <w:lang w:eastAsia="et-EE"/>
              </w:rPr>
              <w:t>Töö</w:t>
            </w:r>
            <w:r>
              <w:rPr>
                <w:rFonts w:ascii="Times New Roman" w:hAnsi="Times New Roman"/>
                <w:color w:val="202020"/>
                <w:sz w:val="24"/>
                <w:szCs w:val="24"/>
                <w:lang w:eastAsia="et-EE"/>
              </w:rPr>
              <w:t xml:space="preserve">taja töötasu lepitakse kokku töötajaga sõlmitavas töölepingus, arvestades </w:t>
            </w:r>
            <w:r w:rsidRPr="00F96829">
              <w:rPr>
                <w:rFonts w:ascii="Times New Roman" w:hAnsi="Times New Roman"/>
                <w:color w:val="202020"/>
                <w:sz w:val="24"/>
                <w:szCs w:val="24"/>
                <w:lang w:eastAsia="et-EE"/>
              </w:rPr>
              <w:t>töötaja kvalifikatsiooninõuetele vastavust,  töötingimuste erisust, teadmiste ja oskuste taset ja vastutuse määra.</w:t>
            </w:r>
            <w:r>
              <w:rPr>
                <w:rFonts w:ascii="Times New Roman" w:hAnsi="Times New Roman"/>
                <w:color w:val="202020"/>
                <w:sz w:val="24"/>
                <w:szCs w:val="24"/>
                <w:lang w:eastAsia="et-EE"/>
              </w:rPr>
              <w:t xml:space="preserve"> </w:t>
            </w:r>
            <w:r w:rsidRPr="00F96829">
              <w:rPr>
                <w:rFonts w:ascii="Times New Roman" w:eastAsiaTheme="minorHAnsi" w:hAnsi="Times New Roman"/>
                <w:color w:val="202020"/>
                <w:kern w:val="2"/>
                <w:sz w:val="24"/>
                <w:szCs w:val="24"/>
                <w:shd w:val="clear" w:color="auto" w:fill="FFFFFF"/>
                <w14:ligatures w14:val="standardContextual"/>
              </w:rPr>
              <w:t>Asutuse juhiga sõlmib töölepingu vallavanem</w:t>
            </w:r>
            <w:r>
              <w:rPr>
                <w:rFonts w:ascii="Times New Roman" w:eastAsiaTheme="minorHAnsi" w:hAnsi="Times New Roman"/>
                <w:color w:val="202020"/>
                <w:kern w:val="2"/>
                <w:sz w:val="24"/>
                <w:szCs w:val="24"/>
                <w:shd w:val="clear" w:color="auto" w:fill="FFFFFF"/>
                <w14:ligatures w14:val="standardContextual"/>
              </w:rPr>
              <w:t>.</w:t>
            </w:r>
          </w:p>
          <w:p w14:paraId="330FE8D3" w14:textId="77777777" w:rsidR="00D87274" w:rsidRDefault="00D87274" w:rsidP="00D87274">
            <w:pPr>
              <w:shd w:val="clear" w:color="auto" w:fill="FFFFFF"/>
              <w:spacing w:after="0" w:line="240" w:lineRule="auto"/>
              <w:contextualSpacing/>
              <w:jc w:val="both"/>
              <w:rPr>
                <w:rFonts w:ascii="Times New Roman" w:hAnsi="Times New Roman"/>
                <w:bCs/>
                <w:sz w:val="24"/>
                <w:szCs w:val="24"/>
              </w:rPr>
            </w:pPr>
          </w:p>
          <w:p w14:paraId="0463A359" w14:textId="77777777" w:rsidR="00D87274" w:rsidRDefault="00D87274" w:rsidP="00D87274">
            <w:pPr>
              <w:shd w:val="clear" w:color="auto" w:fill="FFFFFF"/>
              <w:spacing w:after="0" w:line="240" w:lineRule="auto"/>
              <w:contextualSpacing/>
              <w:jc w:val="both"/>
              <w:rPr>
                <w:rFonts w:ascii="Times New Roman" w:hAnsi="Times New Roman"/>
                <w:bCs/>
                <w:sz w:val="24"/>
                <w:szCs w:val="24"/>
              </w:rPr>
            </w:pPr>
            <w:r w:rsidRPr="00AB67CB">
              <w:rPr>
                <w:rFonts w:ascii="Times New Roman" w:hAnsi="Times New Roman"/>
                <w:bCs/>
                <w:sz w:val="24"/>
                <w:szCs w:val="24"/>
                <w:u w:val="single"/>
              </w:rPr>
              <w:lastRenderedPageBreak/>
              <w:t>Kolmas paragrahv</w:t>
            </w:r>
            <w:r>
              <w:rPr>
                <w:rFonts w:ascii="Times New Roman" w:hAnsi="Times New Roman"/>
                <w:bCs/>
                <w:sz w:val="24"/>
                <w:szCs w:val="24"/>
              </w:rPr>
              <w:t xml:space="preserve"> sätestab töötasu komponendid. Kehtiva määruse kohaselt koosneb töötasu (palk) põhipalgast ja lisatasust. Lisatasu võib maksta täiendavate tööülesannete eest, äraoleva töötaja asendamise eest, ületunnitöö, </w:t>
            </w:r>
            <w:proofErr w:type="spellStart"/>
            <w:r>
              <w:rPr>
                <w:rFonts w:ascii="Times New Roman" w:hAnsi="Times New Roman"/>
                <w:bCs/>
                <w:sz w:val="24"/>
                <w:szCs w:val="24"/>
              </w:rPr>
              <w:t>öötöö</w:t>
            </w:r>
            <w:proofErr w:type="spellEnd"/>
            <w:r>
              <w:rPr>
                <w:rFonts w:ascii="Times New Roman" w:hAnsi="Times New Roman"/>
                <w:bCs/>
                <w:sz w:val="24"/>
                <w:szCs w:val="24"/>
              </w:rPr>
              <w:t xml:space="preserve"> ja riigipühal töötamise eest ning preemiana erakordsete tööalaste saavutuste eest või üleriigilistele tähtpäevadel.</w:t>
            </w:r>
          </w:p>
          <w:p w14:paraId="7D7E45C0" w14:textId="77777777" w:rsidR="00D87274" w:rsidRDefault="00D87274" w:rsidP="00D87274">
            <w:pPr>
              <w:shd w:val="clear" w:color="auto" w:fill="FFFFFF"/>
              <w:spacing w:after="0" w:line="240" w:lineRule="auto"/>
              <w:contextualSpacing/>
              <w:jc w:val="both"/>
              <w:rPr>
                <w:rFonts w:ascii="Times New Roman" w:hAnsi="Times New Roman"/>
                <w:bCs/>
                <w:sz w:val="24"/>
                <w:szCs w:val="24"/>
              </w:rPr>
            </w:pPr>
          </w:p>
          <w:p w14:paraId="7046CE55" w14:textId="77777777" w:rsidR="00D87274" w:rsidRDefault="00D87274" w:rsidP="00D87274">
            <w:pPr>
              <w:shd w:val="clear" w:color="auto" w:fill="FFFFFF"/>
              <w:spacing w:after="0" w:line="240" w:lineRule="auto"/>
              <w:jc w:val="both"/>
              <w:rPr>
                <w:rFonts w:ascii="Times New Roman" w:eastAsiaTheme="minorHAnsi" w:hAnsi="Times New Roman"/>
                <w:color w:val="202020"/>
                <w:kern w:val="2"/>
                <w:sz w:val="24"/>
                <w:szCs w:val="24"/>
                <w:shd w:val="clear" w:color="auto" w:fill="FFFFFF"/>
                <w14:ligatures w14:val="standardContextual"/>
              </w:rPr>
            </w:pPr>
            <w:r w:rsidRPr="008013FC">
              <w:rPr>
                <w:rFonts w:ascii="Times New Roman" w:hAnsi="Times New Roman"/>
                <w:color w:val="202020"/>
                <w:sz w:val="24"/>
                <w:szCs w:val="24"/>
                <w:shd w:val="clear" w:color="auto" w:fill="FFFFFF"/>
              </w:rPr>
              <w:t xml:space="preserve">Eelnõu kohaselt koosneb töötasu </w:t>
            </w:r>
            <w:r w:rsidRPr="008013FC">
              <w:rPr>
                <w:rFonts w:ascii="Times New Roman" w:eastAsiaTheme="minorHAnsi" w:hAnsi="Times New Roman"/>
                <w:color w:val="202020"/>
                <w:kern w:val="2"/>
                <w:sz w:val="24"/>
                <w:szCs w:val="24"/>
                <w:shd w:val="clear" w:color="auto" w:fill="FFFFFF"/>
                <w14:ligatures w14:val="standardContextual"/>
              </w:rPr>
              <w:t xml:space="preserve">põhipalgast, muutuvpalgast ja seaduses ettenähtud lisatasudest eritingimustes töötamise eest (töötamine ööajal ja riiklikel pühadel, ületunnitöö). Muudatus on tingitud vajadusest täpsustada lisatasu maksmist ja nimetada see üldisema nimega muutuvpalgaks </w:t>
            </w:r>
            <w:r>
              <w:rPr>
                <w:rFonts w:ascii="Times New Roman" w:eastAsiaTheme="minorHAnsi" w:hAnsi="Times New Roman"/>
                <w:color w:val="202020"/>
                <w:kern w:val="2"/>
                <w:sz w:val="24"/>
                <w:szCs w:val="24"/>
                <w:shd w:val="clear" w:color="auto" w:fill="FFFFFF"/>
                <w14:ligatures w14:val="standardContextual"/>
              </w:rPr>
              <w:t xml:space="preserve">nagu on sätestatud </w:t>
            </w:r>
            <w:hyperlink r:id="rId10" w:history="1">
              <w:r w:rsidRPr="008013FC">
                <w:rPr>
                  <w:rStyle w:val="Hperlink"/>
                  <w:rFonts w:ascii="Times New Roman" w:eastAsiaTheme="minorHAnsi" w:hAnsi="Times New Roman"/>
                  <w:kern w:val="2"/>
                  <w:sz w:val="24"/>
                  <w:szCs w:val="24"/>
                  <w:shd w:val="clear" w:color="auto" w:fill="FFFFFF"/>
                  <w14:ligatures w14:val="standardContextual"/>
                </w:rPr>
                <w:t>avaliku teenistuse seaduses</w:t>
              </w:r>
            </w:hyperlink>
            <w:r>
              <w:rPr>
                <w:rFonts w:ascii="Times New Roman" w:eastAsiaTheme="minorHAnsi" w:hAnsi="Times New Roman"/>
                <w:color w:val="202020"/>
                <w:kern w:val="2"/>
                <w:sz w:val="24"/>
                <w:szCs w:val="24"/>
                <w:shd w:val="clear" w:color="auto" w:fill="FFFFFF"/>
                <w14:ligatures w14:val="standardContextual"/>
              </w:rPr>
              <w:t xml:space="preserve"> (§ 61 lg 5).</w:t>
            </w:r>
            <w:r w:rsidRPr="008013FC">
              <w:rPr>
                <w:rFonts w:ascii="Times New Roman" w:eastAsiaTheme="minorHAnsi" w:hAnsi="Times New Roman"/>
                <w:color w:val="202020"/>
                <w:kern w:val="2"/>
                <w:sz w:val="24"/>
                <w:szCs w:val="24"/>
                <w:shd w:val="clear" w:color="auto" w:fill="FFFFFF"/>
                <w14:ligatures w14:val="standardContextual"/>
              </w:rPr>
              <w:t xml:space="preserve"> </w:t>
            </w:r>
            <w:r>
              <w:rPr>
                <w:rFonts w:ascii="Times New Roman" w:eastAsiaTheme="minorHAnsi" w:hAnsi="Times New Roman"/>
                <w:color w:val="202020"/>
                <w:kern w:val="2"/>
                <w:sz w:val="24"/>
                <w:szCs w:val="24"/>
                <w:shd w:val="clear" w:color="auto" w:fill="FFFFFF"/>
                <w14:ligatures w14:val="standardContextual"/>
              </w:rPr>
              <w:t>Täpsemalt on muutuvpalk reguleeritud eelnõu §-s 5.</w:t>
            </w:r>
          </w:p>
          <w:p w14:paraId="67668F2F" w14:textId="77777777" w:rsidR="00D87274" w:rsidRPr="008013FC" w:rsidRDefault="00D87274" w:rsidP="00D87274">
            <w:pPr>
              <w:shd w:val="clear" w:color="auto" w:fill="FFFFFF"/>
              <w:spacing w:after="0" w:line="240" w:lineRule="auto"/>
              <w:rPr>
                <w:rFonts w:ascii="Times New Roman" w:hAnsi="Times New Roman"/>
                <w:color w:val="202020"/>
                <w:sz w:val="24"/>
                <w:szCs w:val="24"/>
                <w:lang w:eastAsia="et-EE"/>
              </w:rPr>
            </w:pPr>
          </w:p>
          <w:p w14:paraId="648FE519" w14:textId="77777777" w:rsidR="00D87274" w:rsidRPr="00B95DA0" w:rsidRDefault="00D87274" w:rsidP="00D87274">
            <w:pPr>
              <w:pStyle w:val="Normaallaadveeb"/>
              <w:shd w:val="clear" w:color="auto" w:fill="FFFFFF"/>
              <w:spacing w:before="0" w:after="0" w:afterAutospacing="0"/>
              <w:jc w:val="both"/>
              <w:rPr>
                <w:color w:val="202020"/>
              </w:rPr>
            </w:pPr>
            <w:r w:rsidRPr="00B95DA0">
              <w:rPr>
                <w:bCs/>
                <w:u w:val="single"/>
              </w:rPr>
              <w:t>Neljas paragrahv</w:t>
            </w:r>
            <w:r>
              <w:rPr>
                <w:bCs/>
              </w:rPr>
              <w:t xml:space="preserve"> määratleb põhipalga ja tasumäärad. Põhipalk on töölepinguga kokku lepitud töötasu. Töökohad on jaotatud viieks palgagrupiks. Esimene grupp on asutuste juhid. Loobutud on asutuste juhtide jaotamine erinevatesse gruppidesse sõltuvalt asutuse töötajate arvust. Spetsialistid on jaotatud kolme gruppi (teine kuni neljas) tulenevalt pädevusest ja nõuetest vastavale töökohale (tippspetsialistid, keskastmespetsialistid ja nooremspetsialistid) ning viiendasse gruppi kuuluvad lihttöölised. </w:t>
            </w:r>
            <w:r w:rsidRPr="00B95DA0">
              <w:rPr>
                <w:color w:val="202020"/>
              </w:rPr>
              <w:t xml:space="preserve">Igale palgagrupile vastab töötasu vahemik, mis määrab vastavasse töökoha gruppi kuuluva töökoha põhipalga miinimum- ja maksimummäära kuus. Töötasumäärad on kehtestatud määruse lisas. </w:t>
            </w:r>
          </w:p>
          <w:p w14:paraId="7F54E6EA" w14:textId="77777777" w:rsidR="00D87274" w:rsidRDefault="00D87274" w:rsidP="00D87274">
            <w:pPr>
              <w:shd w:val="clear" w:color="auto" w:fill="FFFFFF"/>
              <w:spacing w:after="0" w:line="240" w:lineRule="auto"/>
              <w:contextualSpacing/>
              <w:jc w:val="both"/>
              <w:rPr>
                <w:rFonts w:ascii="Times New Roman" w:hAnsi="Times New Roman"/>
                <w:bCs/>
                <w:sz w:val="24"/>
                <w:szCs w:val="24"/>
              </w:rPr>
            </w:pPr>
          </w:p>
          <w:p w14:paraId="772BA25B" w14:textId="77777777" w:rsidR="00D87274" w:rsidRDefault="00D87274" w:rsidP="00D87274">
            <w:pPr>
              <w:shd w:val="clear" w:color="auto" w:fill="FFFFFF"/>
              <w:spacing w:after="0" w:line="240" w:lineRule="auto"/>
              <w:jc w:val="both"/>
              <w:rPr>
                <w:rFonts w:ascii="Times New Roman" w:hAnsi="Times New Roman"/>
                <w:color w:val="202020"/>
                <w:sz w:val="24"/>
                <w:szCs w:val="24"/>
                <w:shd w:val="clear" w:color="auto" w:fill="FFFFFF"/>
              </w:rPr>
            </w:pPr>
            <w:bookmarkStart w:id="15" w:name="para3lg1"/>
            <w:bookmarkEnd w:id="15"/>
            <w:r w:rsidRPr="00386597">
              <w:rPr>
                <w:rFonts w:ascii="Times New Roman" w:hAnsi="Times New Roman"/>
                <w:color w:val="202020"/>
                <w:sz w:val="24"/>
                <w:szCs w:val="24"/>
              </w:rPr>
              <w:t xml:space="preserve">Riigieelarvest kaetavate põhikooli ja gümnaasiumi õpetajate </w:t>
            </w:r>
            <w:hyperlink r:id="rId11" w:history="1">
              <w:r w:rsidRPr="00130DE2">
                <w:rPr>
                  <w:rStyle w:val="Hperlink"/>
                  <w:rFonts w:ascii="Times New Roman" w:hAnsi="Times New Roman"/>
                  <w:sz w:val="24"/>
                  <w:szCs w:val="24"/>
                </w:rPr>
                <w:t>töötasu alammäärad</w:t>
              </w:r>
            </w:hyperlink>
            <w:r w:rsidRPr="00386597">
              <w:rPr>
                <w:rFonts w:ascii="Times New Roman" w:hAnsi="Times New Roman"/>
                <w:color w:val="202020"/>
                <w:sz w:val="24"/>
                <w:szCs w:val="24"/>
              </w:rPr>
              <w:t xml:space="preserve"> ning </w:t>
            </w:r>
            <w:r w:rsidRPr="00386597">
              <w:rPr>
                <w:rFonts w:ascii="Times New Roman" w:hAnsi="Times New Roman"/>
                <w:color w:val="202020"/>
                <w:sz w:val="24"/>
                <w:szCs w:val="24"/>
                <w:shd w:val="clear" w:color="auto" w:fill="FFFFFF"/>
              </w:rPr>
              <w:t xml:space="preserve">direktorite, õppealajuhatajate, õpetajate ja tugispetsialistide </w:t>
            </w:r>
            <w:hyperlink r:id="rId12" w:history="1">
              <w:r w:rsidRPr="00130DE2">
                <w:rPr>
                  <w:rStyle w:val="Hperlink"/>
                  <w:rFonts w:ascii="Times New Roman" w:hAnsi="Times New Roman"/>
                  <w:sz w:val="24"/>
                  <w:szCs w:val="24"/>
                </w:rPr>
                <w:t>kvalifikatsiooninõuded</w:t>
              </w:r>
            </w:hyperlink>
            <w:r w:rsidRPr="00386597">
              <w:rPr>
                <w:rFonts w:ascii="Times New Roman" w:hAnsi="Times New Roman"/>
                <w:color w:val="202020"/>
                <w:sz w:val="24"/>
                <w:szCs w:val="24"/>
              </w:rPr>
              <w:t xml:space="preserve"> on kehtestatud</w:t>
            </w:r>
            <w:r>
              <w:rPr>
                <w:rFonts w:ascii="Times New Roman" w:hAnsi="Times New Roman"/>
                <w:color w:val="202020"/>
                <w:sz w:val="24"/>
                <w:szCs w:val="24"/>
              </w:rPr>
              <w:t xml:space="preserve"> Vabariigi Valitsuse määrustega. </w:t>
            </w:r>
            <w:r w:rsidRPr="00386597">
              <w:rPr>
                <w:rFonts w:ascii="Times New Roman" w:hAnsi="Times New Roman"/>
                <w:color w:val="202020"/>
                <w:sz w:val="24"/>
                <w:szCs w:val="24"/>
                <w:shd w:val="clear" w:color="auto" w:fill="FFFFFF"/>
              </w:rPr>
              <w:t>Lasteaiaõpetaja põhipalga alammäär täistööajaga töötamise korral on vähemalt 90% üldhariduskooli õpetaja palga alammäärast</w:t>
            </w:r>
            <w:r>
              <w:rPr>
                <w:rFonts w:ascii="Times New Roman" w:hAnsi="Times New Roman"/>
                <w:color w:val="202020"/>
                <w:sz w:val="24"/>
                <w:szCs w:val="24"/>
                <w:shd w:val="clear" w:color="auto" w:fill="FFFFFF"/>
              </w:rPr>
              <w:t xml:space="preserve"> nagu on ka kehtivas määruses. Ka lasteaia pedagoogide kvalifikatsiooninõuded on kehtestatud Vabariigi Valitsuse </w:t>
            </w:r>
            <w:hyperlink r:id="rId13" w:history="1">
              <w:r w:rsidRPr="008D7045">
                <w:rPr>
                  <w:rStyle w:val="Hperlink"/>
                  <w:rFonts w:ascii="Times New Roman" w:hAnsi="Times New Roman"/>
                  <w:sz w:val="24"/>
                  <w:szCs w:val="24"/>
                  <w:shd w:val="clear" w:color="auto" w:fill="FFFFFF"/>
                </w:rPr>
                <w:t>määrusega</w:t>
              </w:r>
            </w:hyperlink>
            <w:r>
              <w:rPr>
                <w:rFonts w:ascii="Times New Roman" w:hAnsi="Times New Roman"/>
                <w:color w:val="202020"/>
                <w:sz w:val="24"/>
                <w:szCs w:val="24"/>
                <w:shd w:val="clear" w:color="auto" w:fill="FFFFFF"/>
              </w:rPr>
              <w:t xml:space="preserve">. </w:t>
            </w:r>
          </w:p>
          <w:p w14:paraId="600066EE" w14:textId="77777777" w:rsidR="00D87274" w:rsidRDefault="00D87274" w:rsidP="00D87274">
            <w:pPr>
              <w:shd w:val="clear" w:color="auto" w:fill="FFFFFF"/>
              <w:spacing w:after="0" w:line="240" w:lineRule="auto"/>
              <w:jc w:val="both"/>
              <w:rPr>
                <w:rFonts w:ascii="Times New Roman" w:hAnsi="Times New Roman"/>
                <w:color w:val="202020"/>
                <w:sz w:val="24"/>
                <w:szCs w:val="24"/>
                <w:shd w:val="clear" w:color="auto" w:fill="FFFFFF"/>
              </w:rPr>
            </w:pPr>
          </w:p>
          <w:p w14:paraId="0A79ABA1" w14:textId="77777777" w:rsidR="00D87274" w:rsidRPr="00386597" w:rsidRDefault="00D87274" w:rsidP="00D87274">
            <w:pPr>
              <w:shd w:val="clear" w:color="auto" w:fill="FFFFFF"/>
              <w:spacing w:after="0" w:line="240" w:lineRule="auto"/>
              <w:jc w:val="both"/>
              <w:rPr>
                <w:rFonts w:ascii="Times New Roman" w:hAnsi="Times New Roman"/>
                <w:color w:val="202020"/>
                <w:sz w:val="24"/>
                <w:szCs w:val="24"/>
                <w:shd w:val="clear" w:color="auto" w:fill="FFFFFF"/>
              </w:rPr>
            </w:pPr>
            <w:r w:rsidRPr="00F325E1">
              <w:rPr>
                <w:rFonts w:ascii="Times New Roman" w:hAnsi="Times New Roman"/>
                <w:color w:val="202020"/>
                <w:sz w:val="24"/>
                <w:szCs w:val="24"/>
                <w:u w:val="single"/>
                <w:shd w:val="clear" w:color="auto" w:fill="FFFFFF"/>
              </w:rPr>
              <w:t>Viies paragrahv</w:t>
            </w:r>
            <w:r>
              <w:rPr>
                <w:rFonts w:ascii="Times New Roman" w:hAnsi="Times New Roman"/>
                <w:color w:val="202020"/>
                <w:sz w:val="24"/>
                <w:szCs w:val="24"/>
                <w:shd w:val="clear" w:color="auto" w:fill="FFFFFF"/>
              </w:rPr>
              <w:t xml:space="preserve"> reguleerib muutuvpalga olemust ja selle maksmise korda. Sätestatakse, et lisatasu </w:t>
            </w:r>
            <w:r w:rsidRPr="00DF40E6">
              <w:rPr>
                <w:rFonts w:ascii="Times New Roman" w:hAnsi="Times New Roman"/>
                <w:color w:val="202020"/>
                <w:sz w:val="24"/>
                <w:szCs w:val="24"/>
                <w:shd w:val="clear" w:color="auto" w:fill="FFFFFF"/>
              </w:rPr>
              <w:t>kuus ei või ületada 50 protsenti töötaja põhipalgast (võrdluseks:  avalikus teenistuses võib muutuvpalka maksta kalendriaasta jooksul ametniku põhipalgale juurde kuni 20 protsenti ametniku aastasest põhipalgast).</w:t>
            </w:r>
          </w:p>
          <w:p w14:paraId="78B9F9EE" w14:textId="77777777" w:rsidR="00D87274" w:rsidRPr="000659C1" w:rsidRDefault="00D87274" w:rsidP="00D87274">
            <w:pPr>
              <w:pStyle w:val="Eelvormindatudtekst"/>
              <w:jc w:val="both"/>
              <w:rPr>
                <w:rFonts w:ascii="Times New Roman" w:hAnsi="Times New Roman" w:cs="Times New Roman"/>
                <w:vanish/>
                <w:color w:val="202020"/>
                <w:sz w:val="24"/>
                <w:szCs w:val="24"/>
                <w:shd w:val="clear" w:color="auto" w:fill="FFFFFF"/>
              </w:rPr>
            </w:pPr>
          </w:p>
          <w:p w14:paraId="11B61361" w14:textId="77777777" w:rsidR="00D87274" w:rsidRDefault="00D87274" w:rsidP="00D87274">
            <w:pPr>
              <w:pStyle w:val="Eelvormindatudtekst"/>
              <w:jc w:val="both"/>
              <w:rPr>
                <w:rFonts w:ascii="Times New Roman" w:hAnsi="Times New Roman"/>
                <w:sz w:val="24"/>
                <w:szCs w:val="24"/>
              </w:rPr>
            </w:pPr>
          </w:p>
          <w:p w14:paraId="111223B8" w14:textId="77777777" w:rsidR="00D87274" w:rsidRDefault="00D87274" w:rsidP="00D87274">
            <w:pPr>
              <w:pStyle w:val="Eelvormindatudtekst"/>
              <w:jc w:val="both"/>
              <w:rPr>
                <w:rFonts w:ascii="Times New Roman" w:hAnsi="Times New Roman"/>
                <w:sz w:val="24"/>
                <w:szCs w:val="24"/>
              </w:rPr>
            </w:pPr>
            <w:r w:rsidRPr="0011392C">
              <w:rPr>
                <w:rFonts w:ascii="Times New Roman" w:hAnsi="Times New Roman"/>
                <w:sz w:val="24"/>
                <w:szCs w:val="24"/>
                <w:u w:val="single"/>
              </w:rPr>
              <w:t>Kuues paragrahv</w:t>
            </w:r>
            <w:r>
              <w:rPr>
                <w:rFonts w:ascii="Times New Roman" w:hAnsi="Times New Roman"/>
                <w:sz w:val="24"/>
                <w:szCs w:val="24"/>
              </w:rPr>
              <w:t xml:space="preserve"> reguleerib töötasu arvestamist ja maksmist. Tööaja arvestus toimub asutuses peetava tööajatabeli alusel. Töötasu makstakse üks kord kuus töötaja määratud pangakontole. </w:t>
            </w:r>
          </w:p>
          <w:p w14:paraId="7FF0F526" w14:textId="77777777" w:rsidR="00D87274" w:rsidRDefault="00D87274" w:rsidP="00D87274">
            <w:pPr>
              <w:pStyle w:val="Eelvormindatudtekst"/>
              <w:jc w:val="both"/>
              <w:rPr>
                <w:rFonts w:ascii="Times New Roman" w:hAnsi="Times New Roman"/>
                <w:sz w:val="24"/>
                <w:szCs w:val="24"/>
              </w:rPr>
            </w:pPr>
          </w:p>
          <w:p w14:paraId="59F9B28E" w14:textId="77777777" w:rsidR="00D87274" w:rsidRDefault="00D87274" w:rsidP="00D87274">
            <w:pPr>
              <w:pStyle w:val="Eelvormindatudtekst"/>
              <w:jc w:val="both"/>
              <w:rPr>
                <w:rFonts w:ascii="Times New Roman" w:hAnsi="Times New Roman" w:cs="Times New Roman"/>
                <w:color w:val="202020"/>
                <w:sz w:val="24"/>
                <w:szCs w:val="24"/>
                <w:shd w:val="clear" w:color="auto" w:fill="FFFFFF"/>
              </w:rPr>
            </w:pPr>
            <w:r w:rsidRPr="00CC1AB1">
              <w:rPr>
                <w:rFonts w:ascii="Times New Roman" w:hAnsi="Times New Roman"/>
                <w:sz w:val="24"/>
                <w:szCs w:val="24"/>
                <w:u w:val="single"/>
              </w:rPr>
              <w:t>Seitsmes paragrahv</w:t>
            </w:r>
            <w:r>
              <w:rPr>
                <w:rFonts w:ascii="Times New Roman" w:hAnsi="Times New Roman"/>
                <w:sz w:val="24"/>
                <w:szCs w:val="24"/>
              </w:rPr>
              <w:t xml:space="preserve"> sätestab puhkusetasu maksmise. Põhipuhkuse minimaalne pikkus on endiselt kõigil töötajatel 30 päeva. Puhkusetasu </w:t>
            </w:r>
            <w:r w:rsidRPr="00330AEB">
              <w:rPr>
                <w:rFonts w:ascii="Times New Roman" w:eastAsia="Times New Roman" w:hAnsi="Times New Roman" w:cs="Times New Roman"/>
                <w:color w:val="202020"/>
                <w:sz w:val="24"/>
                <w:szCs w:val="24"/>
                <w:lang w:eastAsia="et-EE"/>
              </w:rPr>
              <w:t xml:space="preserve">arvutatakse töötajale keskmise töötasu alusel. </w:t>
            </w:r>
            <w:r w:rsidRPr="00330AEB">
              <w:rPr>
                <w:rFonts w:ascii="Times New Roman" w:hAnsi="Times New Roman" w:cs="Times New Roman"/>
                <w:color w:val="202020"/>
                <w:sz w:val="24"/>
                <w:szCs w:val="24"/>
                <w:shd w:val="clear" w:color="auto" w:fill="FFFFFF"/>
              </w:rPr>
              <w:t>Kui töötajale maksti keskmise töötasu arvutamise vajaduse tekke kuule eelnenud kuue kalendrikuu eest ainult muutumatu suurusega töötasu, siis puhkusetasu maksmiseks keskmist töötasu ei arvutata ja töötajale makstakse muutumatu suurusega töötasu.</w:t>
            </w:r>
          </w:p>
          <w:p w14:paraId="5B43E63F" w14:textId="77777777" w:rsidR="00D87274" w:rsidRDefault="00D87274" w:rsidP="00D87274">
            <w:pPr>
              <w:pStyle w:val="Eelvormindatudtekst"/>
              <w:jc w:val="both"/>
              <w:rPr>
                <w:rFonts w:ascii="Times New Roman" w:hAnsi="Times New Roman" w:cs="Times New Roman"/>
                <w:color w:val="202020"/>
                <w:sz w:val="24"/>
                <w:szCs w:val="24"/>
                <w:shd w:val="clear" w:color="auto" w:fill="FFFFFF"/>
              </w:rPr>
            </w:pPr>
          </w:p>
          <w:p w14:paraId="56E4F7F8" w14:textId="77777777" w:rsidR="00D87274" w:rsidRDefault="00D87274" w:rsidP="00D87274">
            <w:pPr>
              <w:pStyle w:val="Eelvormindatudtekst"/>
              <w:jc w:val="both"/>
              <w:rPr>
                <w:rFonts w:ascii="Times New Roman" w:hAnsi="Times New Roman" w:cs="Times New Roman"/>
                <w:color w:val="000000"/>
                <w:sz w:val="24"/>
                <w:szCs w:val="24"/>
                <w:shd w:val="clear" w:color="auto" w:fill="FFFFFF"/>
              </w:rPr>
            </w:pPr>
            <w:r w:rsidRPr="00B8179C">
              <w:rPr>
                <w:rFonts w:ascii="Times New Roman" w:hAnsi="Times New Roman" w:cs="Times New Roman"/>
                <w:color w:val="202020"/>
                <w:sz w:val="24"/>
                <w:szCs w:val="24"/>
                <w:u w:val="single"/>
                <w:shd w:val="clear" w:color="auto" w:fill="FFFFFF"/>
              </w:rPr>
              <w:t>Kaheksas paragrahv</w:t>
            </w:r>
            <w:r w:rsidRPr="00B8179C">
              <w:rPr>
                <w:rFonts w:ascii="Times New Roman" w:hAnsi="Times New Roman" w:cs="Times New Roman"/>
                <w:color w:val="202020"/>
                <w:sz w:val="24"/>
                <w:szCs w:val="24"/>
                <w:shd w:val="clear" w:color="auto" w:fill="FFFFFF"/>
              </w:rPr>
              <w:t xml:space="preserve"> reguleerib haigushüvitise maksmist. Kehtib edasi põhimõte, et esimene haiguspäev on tasustamata, kuid alates teisest haiguspäevast saab töötaja hüvitist 80% kuni ajani, mil haigushüvitist hakkab maksma Tervisekassa. Praegu maksab Tervisekassa </w:t>
            </w:r>
            <w:r w:rsidRPr="00B8179C">
              <w:rPr>
                <w:rFonts w:ascii="Times New Roman" w:hAnsi="Times New Roman" w:cs="Times New Roman"/>
                <w:color w:val="000000"/>
                <w:sz w:val="24"/>
                <w:szCs w:val="24"/>
                <w:shd w:val="clear" w:color="auto" w:fill="FFFFFF"/>
              </w:rPr>
              <w:t xml:space="preserve">alates kuuendast päevast, hüvitise määr on 70%, kuid alates 1. juulist alates üheksandast päevast. </w:t>
            </w:r>
            <w:r>
              <w:rPr>
                <w:rFonts w:ascii="Times New Roman" w:hAnsi="Times New Roman" w:cs="Times New Roman"/>
                <w:color w:val="000000"/>
                <w:sz w:val="24"/>
                <w:szCs w:val="24"/>
                <w:shd w:val="clear" w:color="auto" w:fill="FFFFFF"/>
              </w:rPr>
              <w:t xml:space="preserve">Hüvitiste tabel on leitav </w:t>
            </w:r>
            <w:hyperlink r:id="rId14" w:history="1">
              <w:r w:rsidRPr="00B8179C">
                <w:rPr>
                  <w:rStyle w:val="Hperlink"/>
                  <w:rFonts w:ascii="Times New Roman" w:hAnsi="Times New Roman"/>
                  <w:sz w:val="24"/>
                  <w:szCs w:val="24"/>
                  <w:shd w:val="clear" w:color="auto" w:fill="FFFFFF"/>
                </w:rPr>
                <w:t>siit</w:t>
              </w:r>
            </w:hyperlink>
            <w:r>
              <w:rPr>
                <w:rFonts w:ascii="Times New Roman" w:hAnsi="Times New Roman" w:cs="Times New Roman"/>
                <w:color w:val="000000"/>
                <w:sz w:val="24"/>
                <w:szCs w:val="24"/>
                <w:shd w:val="clear" w:color="auto" w:fill="FFFFFF"/>
              </w:rPr>
              <w:t xml:space="preserve">. </w:t>
            </w:r>
          </w:p>
          <w:p w14:paraId="2909D351" w14:textId="77777777" w:rsidR="00D87274" w:rsidRDefault="00D87274" w:rsidP="00D87274">
            <w:pPr>
              <w:pStyle w:val="Eelvormindatudtekst"/>
              <w:jc w:val="both"/>
              <w:rPr>
                <w:rFonts w:ascii="Times New Roman" w:hAnsi="Times New Roman" w:cs="Times New Roman"/>
                <w:color w:val="000000"/>
                <w:sz w:val="24"/>
                <w:szCs w:val="24"/>
                <w:shd w:val="clear" w:color="auto" w:fill="FFFFFF"/>
              </w:rPr>
            </w:pPr>
          </w:p>
          <w:p w14:paraId="78FC8551" w14:textId="77777777" w:rsidR="00D87274" w:rsidRDefault="00D87274" w:rsidP="00D87274">
            <w:pPr>
              <w:pStyle w:val="Eelvormindatudtekst"/>
              <w:jc w:val="both"/>
              <w:rPr>
                <w:rFonts w:ascii="Times New Roman" w:hAnsi="Times New Roman" w:cs="Times New Roman"/>
                <w:color w:val="000000"/>
                <w:sz w:val="24"/>
                <w:szCs w:val="24"/>
                <w:shd w:val="clear" w:color="auto" w:fill="FFFFFF"/>
              </w:rPr>
            </w:pPr>
            <w:r w:rsidRPr="00B8179C">
              <w:rPr>
                <w:rFonts w:ascii="Times New Roman" w:hAnsi="Times New Roman" w:cs="Times New Roman"/>
                <w:color w:val="000000"/>
                <w:sz w:val="24"/>
                <w:szCs w:val="24"/>
                <w:u w:val="single"/>
                <w:shd w:val="clear" w:color="auto" w:fill="FFFFFF"/>
              </w:rPr>
              <w:t>Üheksas paragrahv</w:t>
            </w:r>
            <w:r>
              <w:rPr>
                <w:rFonts w:ascii="Times New Roman" w:hAnsi="Times New Roman" w:cs="Times New Roman"/>
                <w:color w:val="000000"/>
                <w:sz w:val="24"/>
                <w:szCs w:val="24"/>
                <w:shd w:val="clear" w:color="auto" w:fill="FFFFFF"/>
              </w:rPr>
              <w:t xml:space="preserve"> annab asutusele võimaluse kehtestada täpsem palgajuhend. Koolidele on see </w:t>
            </w:r>
            <w:hyperlink r:id="rId15" w:history="1">
              <w:r w:rsidRPr="00B8179C">
                <w:rPr>
                  <w:rStyle w:val="Hperlink"/>
                  <w:rFonts w:ascii="Times New Roman" w:hAnsi="Times New Roman"/>
                  <w:sz w:val="24"/>
                  <w:szCs w:val="24"/>
                  <w:shd w:val="clear" w:color="auto" w:fill="FFFFFF"/>
                </w:rPr>
                <w:t>põhikooli- ja gümnaasiumiseaduse</w:t>
              </w:r>
            </w:hyperlink>
            <w:r>
              <w:rPr>
                <w:rFonts w:ascii="Times New Roman" w:hAnsi="Times New Roman" w:cs="Times New Roman"/>
                <w:color w:val="000000"/>
                <w:sz w:val="24"/>
                <w:szCs w:val="24"/>
                <w:shd w:val="clear" w:color="auto" w:fill="FFFFFF"/>
              </w:rPr>
              <w:t xml:space="preserve"> § 71 lg 2 p 4 kohaselt kohustuslik. </w:t>
            </w:r>
          </w:p>
          <w:p w14:paraId="0A936BCA" w14:textId="77777777" w:rsidR="00D87274" w:rsidRPr="005E08A3" w:rsidRDefault="00D87274" w:rsidP="00D87274">
            <w:pPr>
              <w:pStyle w:val="Eelvormindatudtekst"/>
              <w:jc w:val="both"/>
              <w:rPr>
                <w:rFonts w:ascii="Times New Roman" w:hAnsi="Times New Roman" w:cs="Times New Roman"/>
                <w:sz w:val="24"/>
                <w:szCs w:val="24"/>
                <w:shd w:val="clear" w:color="auto" w:fill="FFFFFF"/>
              </w:rPr>
            </w:pPr>
          </w:p>
          <w:p w14:paraId="549AE57F" w14:textId="0C431059" w:rsidR="00D87274" w:rsidRDefault="004769DF" w:rsidP="00D87274">
            <w:pPr>
              <w:pStyle w:val="Eelvormindatudtekst"/>
              <w:jc w:val="both"/>
              <w:rPr>
                <w:rFonts w:ascii="Times New Roman" w:eastAsia="Times New Roman" w:hAnsi="Times New Roman" w:cs="Times New Roman"/>
                <w:sz w:val="24"/>
                <w:szCs w:val="24"/>
                <w:lang w:eastAsia="et-EE"/>
              </w:rPr>
            </w:pPr>
            <w:r w:rsidRPr="005E08A3">
              <w:rPr>
                <w:rFonts w:ascii="Times New Roman" w:eastAsia="Times New Roman" w:hAnsi="Times New Roman" w:cs="Times New Roman"/>
                <w:sz w:val="24"/>
                <w:szCs w:val="24"/>
                <w:lang w:eastAsia="et-EE"/>
              </w:rPr>
              <w:t>Määruse lisas on töötasu määrad.</w:t>
            </w:r>
          </w:p>
          <w:p w14:paraId="43DD123D" w14:textId="40ED8F02" w:rsidR="005E08A3" w:rsidRPr="005E08A3" w:rsidRDefault="005E08A3" w:rsidP="00D87274">
            <w:pPr>
              <w:pStyle w:val="Eelvormindatudtekst"/>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Vajadus tõsta määrasid on seoses liidetavate koolide direktori konkursiga. Sammuti ei saa kõikidel hallatava asutuste juhtidel tõsta töötasu kokkulepitud 5%.</w:t>
            </w:r>
          </w:p>
          <w:p w14:paraId="675CEA1D" w14:textId="749406D5" w:rsidR="004769DF" w:rsidRDefault="004769DF" w:rsidP="00D87274">
            <w:pPr>
              <w:pStyle w:val="Eelvormindatudtekst"/>
              <w:jc w:val="both"/>
              <w:rPr>
                <w:rFonts w:ascii="Times New Roman" w:eastAsia="Times New Roman" w:hAnsi="Times New Roman" w:cs="Times New Roman"/>
                <w:color w:val="FF0000"/>
                <w:sz w:val="24"/>
                <w:szCs w:val="24"/>
                <w:lang w:eastAsia="et-EE"/>
              </w:rPr>
            </w:pPr>
          </w:p>
          <w:p w14:paraId="59F3F990" w14:textId="77777777" w:rsidR="004769DF" w:rsidRDefault="004769DF" w:rsidP="00D87274">
            <w:pPr>
              <w:pStyle w:val="Eelvormindatudtekst"/>
              <w:jc w:val="both"/>
              <w:rPr>
                <w:rFonts w:ascii="Times New Roman" w:eastAsia="Times New Roman" w:hAnsi="Times New Roman" w:cs="Times New Roman"/>
                <w:color w:val="FF0000"/>
                <w:sz w:val="24"/>
                <w:szCs w:val="24"/>
                <w:lang w:eastAsia="et-EE"/>
              </w:rPr>
            </w:pPr>
          </w:p>
          <w:p w14:paraId="1D2EB418" w14:textId="77777777" w:rsidR="004769DF" w:rsidRPr="00B8179C" w:rsidRDefault="004769DF" w:rsidP="00D87274">
            <w:pPr>
              <w:pStyle w:val="Eelvormindatudtekst"/>
              <w:jc w:val="both"/>
              <w:rPr>
                <w:rFonts w:ascii="Times New Roman" w:eastAsia="Times New Roman" w:hAnsi="Times New Roman" w:cs="Times New Roman"/>
                <w:color w:val="FF0000"/>
                <w:sz w:val="24"/>
                <w:szCs w:val="24"/>
                <w:lang w:eastAsia="et-EE"/>
              </w:rPr>
            </w:pPr>
          </w:p>
          <w:p w14:paraId="55630D0E" w14:textId="77777777" w:rsidR="00D87274" w:rsidRPr="003C2422" w:rsidRDefault="00D87274" w:rsidP="00D87274">
            <w:pPr>
              <w:jc w:val="both"/>
              <w:rPr>
                <w:rFonts w:ascii="Times New Roman" w:hAnsi="Times New Roman"/>
                <w:b/>
                <w:sz w:val="24"/>
                <w:szCs w:val="24"/>
              </w:rPr>
            </w:pPr>
            <w:r w:rsidRPr="003C2422">
              <w:rPr>
                <w:rFonts w:ascii="Times New Roman" w:hAnsi="Times New Roman"/>
                <w:b/>
                <w:sz w:val="24"/>
                <w:szCs w:val="24"/>
              </w:rPr>
              <w:t>I</w:t>
            </w:r>
            <w:r>
              <w:rPr>
                <w:rFonts w:ascii="Times New Roman" w:hAnsi="Times New Roman"/>
                <w:b/>
                <w:sz w:val="24"/>
                <w:szCs w:val="24"/>
              </w:rPr>
              <w:t>II</w:t>
            </w:r>
            <w:r w:rsidRPr="003C2422">
              <w:rPr>
                <w:rFonts w:ascii="Times New Roman" w:hAnsi="Times New Roman"/>
                <w:b/>
                <w:sz w:val="24"/>
                <w:szCs w:val="24"/>
              </w:rPr>
              <w:t xml:space="preserve"> Eelnõu avalikustamine</w:t>
            </w:r>
          </w:p>
          <w:p w14:paraId="53F8BCB5" w14:textId="77777777" w:rsidR="00D87274" w:rsidRDefault="00D87274" w:rsidP="00D87274">
            <w:pPr>
              <w:jc w:val="both"/>
              <w:rPr>
                <w:rFonts w:ascii="Times New Roman" w:hAnsi="Times New Roman"/>
                <w:sz w:val="24"/>
                <w:szCs w:val="24"/>
              </w:rPr>
            </w:pPr>
            <w:r w:rsidRPr="003C2422">
              <w:rPr>
                <w:rFonts w:ascii="Times New Roman" w:hAnsi="Times New Roman"/>
                <w:sz w:val="24"/>
                <w:szCs w:val="24"/>
              </w:rPr>
              <w:t>Eelnõu on üldises korras avalikustatud T</w:t>
            </w:r>
            <w:r>
              <w:rPr>
                <w:rFonts w:ascii="Times New Roman" w:hAnsi="Times New Roman"/>
                <w:sz w:val="24"/>
                <w:szCs w:val="24"/>
              </w:rPr>
              <w:t xml:space="preserve">apa </w:t>
            </w:r>
            <w:r w:rsidRPr="003C2422">
              <w:rPr>
                <w:rFonts w:ascii="Times New Roman" w:hAnsi="Times New Roman"/>
                <w:sz w:val="24"/>
                <w:szCs w:val="24"/>
              </w:rPr>
              <w:t xml:space="preserve">valla veebilehel. </w:t>
            </w:r>
          </w:p>
          <w:p w14:paraId="086C57CE" w14:textId="77777777" w:rsidR="00D87274" w:rsidRPr="005F250A" w:rsidRDefault="00D87274" w:rsidP="00D87274">
            <w:pPr>
              <w:jc w:val="both"/>
              <w:rPr>
                <w:rFonts w:ascii="Times New Roman" w:hAnsi="Times New Roman"/>
                <w:b/>
                <w:sz w:val="24"/>
                <w:szCs w:val="24"/>
              </w:rPr>
            </w:pPr>
            <w:r w:rsidRPr="005F250A">
              <w:rPr>
                <w:rFonts w:ascii="Times New Roman" w:hAnsi="Times New Roman"/>
                <w:b/>
                <w:sz w:val="24"/>
                <w:szCs w:val="24"/>
              </w:rPr>
              <w:t>IV Eelnõu koostaja</w:t>
            </w:r>
          </w:p>
          <w:p w14:paraId="3F712A77" w14:textId="77777777" w:rsidR="00D87274" w:rsidRDefault="00D87274" w:rsidP="00D87274">
            <w:pPr>
              <w:spacing w:line="480" w:lineRule="auto"/>
              <w:jc w:val="both"/>
              <w:rPr>
                <w:rFonts w:ascii="Times New Roman" w:hAnsi="Times New Roman"/>
                <w:sz w:val="24"/>
                <w:szCs w:val="24"/>
              </w:rPr>
            </w:pPr>
            <w:r w:rsidRPr="003C2422">
              <w:rPr>
                <w:rFonts w:ascii="Times New Roman" w:hAnsi="Times New Roman"/>
                <w:sz w:val="24"/>
                <w:szCs w:val="24"/>
              </w:rPr>
              <w:t xml:space="preserve">Määruse eelnõu on koostanud </w:t>
            </w:r>
            <w:r>
              <w:rPr>
                <w:rFonts w:ascii="Times New Roman" w:hAnsi="Times New Roman"/>
                <w:sz w:val="24"/>
                <w:szCs w:val="24"/>
              </w:rPr>
              <w:t>Tapa</w:t>
            </w:r>
            <w:r w:rsidRPr="003C2422">
              <w:rPr>
                <w:rFonts w:ascii="Times New Roman" w:hAnsi="Times New Roman"/>
                <w:sz w:val="24"/>
                <w:szCs w:val="24"/>
              </w:rPr>
              <w:t xml:space="preserve"> vallavalitsuse </w:t>
            </w:r>
            <w:bookmarkStart w:id="16" w:name="_Hlk134695013"/>
            <w:r>
              <w:rPr>
                <w:rFonts w:ascii="Times New Roman" w:hAnsi="Times New Roman"/>
                <w:sz w:val="24"/>
                <w:szCs w:val="24"/>
              </w:rPr>
              <w:t xml:space="preserve">finantsspetsialist Helen Ruberg </w:t>
            </w:r>
            <w:bookmarkEnd w:id="16"/>
            <w:r>
              <w:rPr>
                <w:rFonts w:ascii="Times New Roman" w:hAnsi="Times New Roman"/>
                <w:sz w:val="24"/>
                <w:szCs w:val="24"/>
              </w:rPr>
              <w:fldChar w:fldCharType="begin"/>
            </w:r>
            <w:r>
              <w:rPr>
                <w:rFonts w:ascii="Times New Roman" w:hAnsi="Times New Roman"/>
                <w:sz w:val="24"/>
                <w:szCs w:val="24"/>
              </w:rPr>
              <w:instrText xml:space="preserve"> HYPERLINK "mailto:</w:instrText>
            </w:r>
            <w:r w:rsidRPr="00B8179C">
              <w:rPr>
                <w:rFonts w:ascii="Times New Roman" w:hAnsi="Times New Roman"/>
                <w:sz w:val="24"/>
                <w:szCs w:val="24"/>
              </w:rPr>
              <w:instrText>helen.ruberg@tapa.ee</w:instrText>
            </w:r>
            <w:r>
              <w:rPr>
                <w:rFonts w:ascii="Times New Roman" w:hAnsi="Times New Roman"/>
                <w:sz w:val="24"/>
                <w:szCs w:val="24"/>
              </w:rPr>
              <w:instrText xml:space="preserve">" </w:instrText>
            </w:r>
            <w:r>
              <w:rPr>
                <w:rFonts w:ascii="Times New Roman" w:hAnsi="Times New Roman"/>
                <w:sz w:val="24"/>
                <w:szCs w:val="24"/>
              </w:rPr>
            </w:r>
            <w:r>
              <w:rPr>
                <w:rFonts w:ascii="Times New Roman" w:hAnsi="Times New Roman"/>
                <w:sz w:val="24"/>
                <w:szCs w:val="24"/>
              </w:rPr>
              <w:fldChar w:fldCharType="separate"/>
            </w:r>
            <w:r w:rsidRPr="00150480">
              <w:rPr>
                <w:rStyle w:val="Hperlink"/>
                <w:rFonts w:ascii="Times New Roman" w:hAnsi="Times New Roman"/>
                <w:sz w:val="24"/>
                <w:szCs w:val="24"/>
              </w:rPr>
              <w:t>helen.ruberg@tapa.ee</w:t>
            </w:r>
            <w:r>
              <w:rPr>
                <w:rFonts w:ascii="Times New Roman" w:hAnsi="Times New Roman"/>
                <w:sz w:val="24"/>
                <w:szCs w:val="24"/>
              </w:rPr>
              <w:fldChar w:fldCharType="end"/>
            </w:r>
            <w:r>
              <w:rPr>
                <w:rFonts w:ascii="Times New Roman" w:hAnsi="Times New Roman"/>
                <w:sz w:val="24"/>
                <w:szCs w:val="24"/>
              </w:rPr>
              <w:t xml:space="preserve">) ja jurist Margit </w:t>
            </w:r>
            <w:proofErr w:type="spellStart"/>
            <w:r>
              <w:rPr>
                <w:rFonts w:ascii="Times New Roman" w:hAnsi="Times New Roman"/>
                <w:sz w:val="24"/>
                <w:szCs w:val="24"/>
              </w:rPr>
              <w:t>Halop</w:t>
            </w:r>
            <w:proofErr w:type="spellEnd"/>
            <w:r>
              <w:rPr>
                <w:rFonts w:ascii="Times New Roman" w:hAnsi="Times New Roman"/>
                <w:sz w:val="24"/>
                <w:szCs w:val="24"/>
              </w:rPr>
              <w:t xml:space="preserve"> (</w:t>
            </w:r>
            <w:hyperlink r:id="rId16" w:history="1">
              <w:r w:rsidRPr="00150480">
                <w:rPr>
                  <w:rStyle w:val="Hperlink"/>
                  <w:rFonts w:ascii="Times New Roman" w:hAnsi="Times New Roman"/>
                  <w:sz w:val="24"/>
                  <w:szCs w:val="24"/>
                </w:rPr>
                <w:t>margit.halop@tapa.ee</w:t>
              </w:r>
            </w:hyperlink>
            <w:r w:rsidRPr="003C2422">
              <w:rPr>
                <w:rFonts w:ascii="Times New Roman" w:hAnsi="Times New Roman"/>
                <w:sz w:val="24"/>
                <w:szCs w:val="24"/>
              </w:rPr>
              <w:t xml:space="preserve">). </w:t>
            </w:r>
          </w:p>
          <w:p w14:paraId="7376ECA5" w14:textId="77777777" w:rsidR="00D87274" w:rsidRDefault="00D87274" w:rsidP="00D87274">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Eelnõu on kavandatud menetleda volikogus ühel lugemisel. Eelnõu jõustub üldises korras. </w:t>
            </w:r>
          </w:p>
          <w:p w14:paraId="346178D8" w14:textId="77777777" w:rsidR="00D87274" w:rsidRDefault="00D87274" w:rsidP="00D87274">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Eelnõu esitaja: vallavalitsus.</w:t>
            </w:r>
          </w:p>
          <w:p w14:paraId="1A65B689" w14:textId="77777777" w:rsidR="00D87274" w:rsidRDefault="00D87274" w:rsidP="00D87274">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Eelnõu kuupäev: 10.05.2023.</w:t>
            </w:r>
          </w:p>
          <w:p w14:paraId="4B1864DC" w14:textId="77777777" w:rsidR="00D87274" w:rsidRPr="003C2422" w:rsidRDefault="00D87274" w:rsidP="00D87274">
            <w:pPr>
              <w:jc w:val="both"/>
              <w:rPr>
                <w:rFonts w:ascii="Times New Roman" w:hAnsi="Times New Roman"/>
                <w:sz w:val="24"/>
                <w:szCs w:val="24"/>
              </w:rPr>
            </w:pPr>
            <w:r>
              <w:rPr>
                <w:rFonts w:ascii="Times-Roman" w:hAnsi="Times-Roman" w:cs="Times-Roman"/>
                <w:sz w:val="24"/>
                <w:szCs w:val="24"/>
              </w:rPr>
              <w:t xml:space="preserve">Ettekandja: </w:t>
            </w:r>
            <w:r>
              <w:rPr>
                <w:rFonts w:ascii="Times New Roman" w:hAnsi="Times New Roman"/>
                <w:sz w:val="24"/>
                <w:szCs w:val="24"/>
              </w:rPr>
              <w:t>finantsspetsialist Helen Ruberg.</w:t>
            </w:r>
          </w:p>
          <w:p w14:paraId="01E22384" w14:textId="77777777" w:rsidR="00D87274" w:rsidRPr="003C2422" w:rsidRDefault="00D87274" w:rsidP="00D87274">
            <w:pPr>
              <w:pStyle w:val="Eelvormindatudtekst"/>
              <w:jc w:val="both"/>
              <w:rPr>
                <w:rFonts w:ascii="Times New Roman" w:hAnsi="Times New Roman" w:cs="Times New Roman"/>
                <w:sz w:val="24"/>
                <w:szCs w:val="24"/>
              </w:rPr>
            </w:pPr>
          </w:p>
          <w:p w14:paraId="5B793F64" w14:textId="77777777" w:rsidR="00D87274" w:rsidRDefault="00D87274" w:rsidP="00D87274"/>
          <w:p w14:paraId="0BDB5BC7" w14:textId="52BB2383" w:rsidR="00E13B6E" w:rsidRDefault="00E13B6E" w:rsidP="00C27542">
            <w:pPr>
              <w:spacing w:after="0" w:line="240" w:lineRule="auto"/>
              <w:jc w:val="both"/>
              <w:rPr>
                <w:rFonts w:ascii="Times New Roman" w:hAnsi="Times New Roman"/>
                <w:sz w:val="24"/>
                <w:szCs w:val="24"/>
              </w:rPr>
            </w:pPr>
          </w:p>
        </w:tc>
      </w:tr>
      <w:tr w:rsidR="00E13B6E" w14:paraId="0BDB5BCA" w14:textId="77777777" w:rsidTr="00435C14">
        <w:tc>
          <w:tcPr>
            <w:tcW w:w="9354" w:type="dxa"/>
            <w:gridSpan w:val="3"/>
          </w:tcPr>
          <w:p w14:paraId="0BDB5BC9" w14:textId="77777777" w:rsidR="00E13B6E" w:rsidRDefault="00E13B6E" w:rsidP="00C27542">
            <w:pPr>
              <w:spacing w:after="0" w:line="240" w:lineRule="auto"/>
              <w:jc w:val="both"/>
              <w:rPr>
                <w:rFonts w:ascii="Times New Roman" w:hAnsi="Times New Roman"/>
                <w:sz w:val="24"/>
                <w:szCs w:val="24"/>
              </w:rPr>
            </w:pPr>
          </w:p>
        </w:tc>
      </w:tr>
      <w:tr w:rsidR="00435C14" w14:paraId="0BDB5BCD" w14:textId="77777777" w:rsidTr="005027EC">
        <w:trPr>
          <w:gridAfter w:val="1"/>
          <w:wAfter w:w="145" w:type="dxa"/>
        </w:trPr>
        <w:tc>
          <w:tcPr>
            <w:tcW w:w="3261" w:type="dxa"/>
          </w:tcPr>
          <w:p w14:paraId="0BDB5BCB"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0BDB5BCC" w14:textId="4DC6F27E" w:rsidR="00435C14" w:rsidRDefault="00E838BA" w:rsidP="00E13B6E">
            <w:pPr>
              <w:spacing w:after="0" w:line="240" w:lineRule="auto"/>
              <w:rPr>
                <w:rFonts w:ascii="Times New Roman" w:hAnsi="Times New Roman"/>
                <w:sz w:val="24"/>
                <w:szCs w:val="24"/>
              </w:rPr>
            </w:pPr>
            <w:r>
              <w:rPr>
                <w:rFonts w:ascii="Times New Roman" w:hAnsi="Times New Roman"/>
                <w:sz w:val="24"/>
                <w:szCs w:val="24"/>
              </w:rPr>
              <w:t xml:space="preserve">finantsspetsialist Helen Ruberg ja jurist Margit </w:t>
            </w:r>
            <w:proofErr w:type="spellStart"/>
            <w:r>
              <w:rPr>
                <w:rFonts w:ascii="Times New Roman" w:hAnsi="Times New Roman"/>
                <w:sz w:val="24"/>
                <w:szCs w:val="24"/>
              </w:rPr>
              <w:t>Halop</w:t>
            </w:r>
            <w:proofErr w:type="spellEnd"/>
          </w:p>
        </w:tc>
      </w:tr>
      <w:tr w:rsidR="00435C14" w14:paraId="0BDB5BD0" w14:textId="77777777" w:rsidTr="005027EC">
        <w:trPr>
          <w:gridAfter w:val="1"/>
          <w:wAfter w:w="145" w:type="dxa"/>
        </w:trPr>
        <w:tc>
          <w:tcPr>
            <w:tcW w:w="3261" w:type="dxa"/>
          </w:tcPr>
          <w:p w14:paraId="0BDB5BCE"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0BDB5BCF" w14:textId="4A8DF8AE" w:rsidR="00435C14" w:rsidRDefault="003D643D" w:rsidP="00E13B6E">
            <w:pPr>
              <w:spacing w:after="0" w:line="240" w:lineRule="auto"/>
              <w:rPr>
                <w:rFonts w:ascii="Times New Roman" w:hAnsi="Times New Roman"/>
                <w:sz w:val="24"/>
                <w:szCs w:val="24"/>
              </w:rPr>
            </w:pPr>
            <w:r>
              <w:rPr>
                <w:rFonts w:ascii="Times New Roman" w:hAnsi="Times New Roman"/>
                <w:sz w:val="24"/>
                <w:szCs w:val="24"/>
              </w:rPr>
              <w:t xml:space="preserve">Esitaja vallavalitsus, ettekandja </w:t>
            </w:r>
            <w:r w:rsidR="00E838BA" w:rsidRPr="00E838BA">
              <w:rPr>
                <w:rFonts w:ascii="Times New Roman" w:hAnsi="Times New Roman"/>
                <w:sz w:val="24"/>
                <w:szCs w:val="24"/>
              </w:rPr>
              <w:t xml:space="preserve">finantsspetsialist Helen Ruberg </w:t>
            </w:r>
          </w:p>
        </w:tc>
      </w:tr>
    </w:tbl>
    <w:p w14:paraId="0BDB5BD1"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7"/>
      <w:footerReference w:type="default" r:id="rId18"/>
      <w:headerReference w:type="first" r:id="rId1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C5182" w14:textId="77777777" w:rsidR="00B875BC" w:rsidRDefault="00B875BC" w:rsidP="0058227E">
      <w:pPr>
        <w:spacing w:after="0" w:line="240" w:lineRule="auto"/>
      </w:pPr>
      <w:r>
        <w:separator/>
      </w:r>
    </w:p>
  </w:endnote>
  <w:endnote w:type="continuationSeparator" w:id="0">
    <w:p w14:paraId="6A8AF2DC" w14:textId="77777777" w:rsidR="00B875BC" w:rsidRDefault="00B875BC"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Mono">
    <w:altName w:val="Courier New"/>
    <w:charset w:val="BA"/>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5BD9"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E654AF">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795D0" w14:textId="77777777" w:rsidR="00B875BC" w:rsidRDefault="00B875BC" w:rsidP="0058227E">
      <w:pPr>
        <w:spacing w:after="0" w:line="240" w:lineRule="auto"/>
      </w:pPr>
      <w:r>
        <w:separator/>
      </w:r>
    </w:p>
  </w:footnote>
  <w:footnote w:type="continuationSeparator" w:id="0">
    <w:p w14:paraId="2103F941" w14:textId="77777777" w:rsidR="00B875BC" w:rsidRDefault="00B875BC"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5BD6"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BDB5BD8" w14:textId="6EAF7914"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5BDA"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BDB5BE5" wp14:editId="0BDB5BE6">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BDB5BEB" w14:textId="08E3DF4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DB5BE5"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BDB5BEB" w14:textId="08E3DF4B" w:rsidR="008C3218" w:rsidRPr="0058227E" w:rsidRDefault="008C3218" w:rsidP="008C3218">
                    <w:pPr>
                      <w:spacing w:after="0" w:line="240" w:lineRule="auto"/>
                      <w:rPr>
                        <w:rFonts w:ascii="Verdana" w:hAnsi="Verdana"/>
                        <w:sz w:val="16"/>
                        <w:szCs w:val="16"/>
                      </w:rPr>
                    </w:pPr>
                  </w:p>
                </w:txbxContent>
              </v:textbox>
            </v:shape>
          </w:pict>
        </mc:Fallback>
      </mc:AlternateContent>
    </w:r>
  </w:p>
  <w:p w14:paraId="0BDB5BDB" w14:textId="77777777" w:rsidR="0058227E" w:rsidRDefault="0058227E" w:rsidP="0058227E">
    <w:pPr>
      <w:pStyle w:val="Pis"/>
      <w:jc w:val="center"/>
      <w:rPr>
        <w:sz w:val="10"/>
        <w:szCs w:val="10"/>
      </w:rPr>
    </w:pPr>
  </w:p>
  <w:p w14:paraId="0BDB5BDC" w14:textId="77777777" w:rsidR="008D4DA5" w:rsidRDefault="008D4DA5" w:rsidP="0058227E">
    <w:pPr>
      <w:pStyle w:val="Pis"/>
      <w:jc w:val="center"/>
      <w:rPr>
        <w:sz w:val="10"/>
        <w:szCs w:val="10"/>
      </w:rPr>
    </w:pPr>
  </w:p>
  <w:p w14:paraId="0BDB5BDD" w14:textId="77777777" w:rsidR="008D4DA5" w:rsidRDefault="008D4DA5" w:rsidP="0058227E">
    <w:pPr>
      <w:pStyle w:val="Pis"/>
      <w:jc w:val="center"/>
      <w:rPr>
        <w:sz w:val="10"/>
        <w:szCs w:val="10"/>
      </w:rPr>
    </w:pPr>
  </w:p>
  <w:p w14:paraId="0BDB5BDE" w14:textId="77777777" w:rsidR="008D4DA5" w:rsidRDefault="008D4DA5" w:rsidP="0058227E">
    <w:pPr>
      <w:pStyle w:val="Pis"/>
      <w:jc w:val="center"/>
      <w:rPr>
        <w:sz w:val="10"/>
        <w:szCs w:val="10"/>
      </w:rPr>
    </w:pPr>
  </w:p>
  <w:p w14:paraId="0BDB5BDF" w14:textId="77777777" w:rsidR="008D4DA5" w:rsidRDefault="008D4DA5" w:rsidP="0058227E">
    <w:pPr>
      <w:pStyle w:val="Pis"/>
      <w:jc w:val="center"/>
      <w:rPr>
        <w:sz w:val="10"/>
        <w:szCs w:val="10"/>
      </w:rPr>
    </w:pPr>
  </w:p>
  <w:p w14:paraId="0BDB5BE0" w14:textId="77777777" w:rsidR="008D4DA5" w:rsidRDefault="008D4DA5" w:rsidP="0058227E">
    <w:pPr>
      <w:pStyle w:val="Pis"/>
      <w:jc w:val="center"/>
      <w:rPr>
        <w:sz w:val="10"/>
        <w:szCs w:val="10"/>
      </w:rPr>
    </w:pPr>
  </w:p>
  <w:p w14:paraId="0BDB5BE1" w14:textId="77777777" w:rsidR="008D4DA5" w:rsidRDefault="008D4DA5" w:rsidP="0058227E">
    <w:pPr>
      <w:pStyle w:val="Pis"/>
      <w:jc w:val="center"/>
      <w:rPr>
        <w:sz w:val="10"/>
        <w:szCs w:val="10"/>
      </w:rPr>
    </w:pPr>
  </w:p>
  <w:p w14:paraId="0BDB5BE2" w14:textId="77777777" w:rsidR="008D4DA5" w:rsidRDefault="008D4DA5" w:rsidP="0058227E">
    <w:pPr>
      <w:pStyle w:val="Pis"/>
      <w:jc w:val="center"/>
      <w:rPr>
        <w:sz w:val="10"/>
        <w:szCs w:val="10"/>
      </w:rPr>
    </w:pPr>
  </w:p>
  <w:p w14:paraId="0BDB5BE3" w14:textId="77777777" w:rsidR="008D4DA5" w:rsidRDefault="008D4DA5" w:rsidP="0058227E">
    <w:pPr>
      <w:pStyle w:val="Pis"/>
      <w:jc w:val="center"/>
      <w:rPr>
        <w:sz w:val="10"/>
        <w:szCs w:val="10"/>
      </w:rPr>
    </w:pPr>
  </w:p>
  <w:p w14:paraId="0BDB5BE4"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1152"/>
    <w:multiLevelType w:val="hybridMultilevel"/>
    <w:tmpl w:val="A5FAD9CC"/>
    <w:lvl w:ilvl="0" w:tplc="F02A332C">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 w15:restartNumberingAfterBreak="0">
    <w:nsid w:val="125A2E32"/>
    <w:multiLevelType w:val="hybridMultilevel"/>
    <w:tmpl w:val="AB626026"/>
    <w:lvl w:ilvl="0" w:tplc="1C9AC236">
      <w:start w:val="1"/>
      <w:numFmt w:val="decimal"/>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85B71C2"/>
    <w:multiLevelType w:val="hybridMultilevel"/>
    <w:tmpl w:val="F11C3F28"/>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4302DAE"/>
    <w:multiLevelType w:val="hybridMultilevel"/>
    <w:tmpl w:val="2B64F876"/>
    <w:lvl w:ilvl="0" w:tplc="828E2914">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5"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7BE42ED"/>
    <w:multiLevelType w:val="hybridMultilevel"/>
    <w:tmpl w:val="792889CA"/>
    <w:lvl w:ilvl="0" w:tplc="470E2FD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90236C4"/>
    <w:multiLevelType w:val="hybridMultilevel"/>
    <w:tmpl w:val="A2FC3054"/>
    <w:lvl w:ilvl="0" w:tplc="BE46F4DC">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0"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9D93B59"/>
    <w:multiLevelType w:val="hybridMultilevel"/>
    <w:tmpl w:val="6458DAC6"/>
    <w:lvl w:ilvl="0" w:tplc="8C18E5EE">
      <w:start w:val="1"/>
      <w:numFmt w:val="decimal"/>
      <w:lvlText w:val="(%1)"/>
      <w:lvlJc w:val="left"/>
      <w:pPr>
        <w:ind w:left="480" w:hanging="360"/>
      </w:pPr>
      <w:rPr>
        <w:rFonts w:hint="default"/>
        <w:color w:val="auto"/>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num w:numId="1" w16cid:durableId="89275104">
    <w:abstractNumId w:val="6"/>
  </w:num>
  <w:num w:numId="2" w16cid:durableId="661353229">
    <w:abstractNumId w:val="7"/>
  </w:num>
  <w:num w:numId="3" w16cid:durableId="206913300">
    <w:abstractNumId w:val="5"/>
  </w:num>
  <w:num w:numId="4" w16cid:durableId="1101417532">
    <w:abstractNumId w:val="2"/>
  </w:num>
  <w:num w:numId="5" w16cid:durableId="200479579">
    <w:abstractNumId w:val="10"/>
  </w:num>
  <w:num w:numId="6" w16cid:durableId="2024696992">
    <w:abstractNumId w:val="9"/>
  </w:num>
  <w:num w:numId="7" w16cid:durableId="1048727206">
    <w:abstractNumId w:val="0"/>
  </w:num>
  <w:num w:numId="8" w16cid:durableId="1109204917">
    <w:abstractNumId w:val="11"/>
  </w:num>
  <w:num w:numId="9" w16cid:durableId="910309199">
    <w:abstractNumId w:val="1"/>
  </w:num>
  <w:num w:numId="10" w16cid:durableId="770855904">
    <w:abstractNumId w:val="3"/>
  </w:num>
  <w:num w:numId="11" w16cid:durableId="1985766978">
    <w:abstractNumId w:val="8"/>
  </w:num>
  <w:num w:numId="12" w16cid:durableId="16418376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A706D"/>
    <w:rsid w:val="00105CE0"/>
    <w:rsid w:val="001104CB"/>
    <w:rsid w:val="001C5D78"/>
    <w:rsid w:val="001F4B34"/>
    <w:rsid w:val="00255964"/>
    <w:rsid w:val="002B1191"/>
    <w:rsid w:val="003360B7"/>
    <w:rsid w:val="00341146"/>
    <w:rsid w:val="003568FE"/>
    <w:rsid w:val="003B62E0"/>
    <w:rsid w:val="003D643D"/>
    <w:rsid w:val="00435C14"/>
    <w:rsid w:val="00470BF3"/>
    <w:rsid w:val="004769DF"/>
    <w:rsid w:val="00480C46"/>
    <w:rsid w:val="0049397B"/>
    <w:rsid w:val="004A0794"/>
    <w:rsid w:val="004A5012"/>
    <w:rsid w:val="004D41AC"/>
    <w:rsid w:val="004E55FF"/>
    <w:rsid w:val="005027EC"/>
    <w:rsid w:val="0051445A"/>
    <w:rsid w:val="00560EC2"/>
    <w:rsid w:val="0058227E"/>
    <w:rsid w:val="005B06A1"/>
    <w:rsid w:val="005E08A3"/>
    <w:rsid w:val="00603FA4"/>
    <w:rsid w:val="006070D3"/>
    <w:rsid w:val="00620950"/>
    <w:rsid w:val="00646951"/>
    <w:rsid w:val="006F7490"/>
    <w:rsid w:val="00757FCF"/>
    <w:rsid w:val="007621EB"/>
    <w:rsid w:val="00772CF5"/>
    <w:rsid w:val="00780FC0"/>
    <w:rsid w:val="007B63D2"/>
    <w:rsid w:val="007C3E85"/>
    <w:rsid w:val="007D1DEE"/>
    <w:rsid w:val="007D227C"/>
    <w:rsid w:val="008A11F8"/>
    <w:rsid w:val="008B485D"/>
    <w:rsid w:val="008C3218"/>
    <w:rsid w:val="008D4DA5"/>
    <w:rsid w:val="00917A1D"/>
    <w:rsid w:val="00940B98"/>
    <w:rsid w:val="009428D9"/>
    <w:rsid w:val="009D2727"/>
    <w:rsid w:val="00A357CC"/>
    <w:rsid w:val="00A43B52"/>
    <w:rsid w:val="00A70750"/>
    <w:rsid w:val="00AA1BB8"/>
    <w:rsid w:val="00AA5077"/>
    <w:rsid w:val="00AB0B37"/>
    <w:rsid w:val="00AF1DE6"/>
    <w:rsid w:val="00B875BC"/>
    <w:rsid w:val="00C27542"/>
    <w:rsid w:val="00C36CD0"/>
    <w:rsid w:val="00C4063A"/>
    <w:rsid w:val="00CD0CFF"/>
    <w:rsid w:val="00D64C64"/>
    <w:rsid w:val="00D87274"/>
    <w:rsid w:val="00DB4C26"/>
    <w:rsid w:val="00E13B6E"/>
    <w:rsid w:val="00E54079"/>
    <w:rsid w:val="00E654AF"/>
    <w:rsid w:val="00E838BA"/>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B5B96"/>
  <w15:docId w15:val="{8D2BC411-DA3C-44E3-BAC3-167977D9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Eelvormindatudtekst">
    <w:name w:val="Eelvormindatud tekst"/>
    <w:basedOn w:val="Normaallaad"/>
    <w:qFormat/>
    <w:rsid w:val="00D87274"/>
    <w:pPr>
      <w:widowControl w:val="0"/>
      <w:spacing w:after="0" w:line="240" w:lineRule="auto"/>
    </w:pPr>
    <w:rPr>
      <w:rFonts w:ascii="Liberation Mono" w:eastAsia="NSimSun" w:hAnsi="Liberation Mono" w:cs="Liberation Mono"/>
      <w:sz w:val="20"/>
      <w:szCs w:val="20"/>
      <w:lang w:eastAsia="zh-CN" w:bidi="hi-IN"/>
    </w:rPr>
  </w:style>
  <w:style w:type="character" w:styleId="Hperlink">
    <w:name w:val="Hyperlink"/>
    <w:basedOn w:val="Liguvaikefont"/>
    <w:uiPriority w:val="99"/>
    <w:unhideWhenUsed/>
    <w:rsid w:val="00D87274"/>
    <w:rPr>
      <w:rFonts w:cs="Times New Roman"/>
      <w:color w:val="0000FF"/>
      <w:u w:val="single"/>
    </w:rPr>
  </w:style>
  <w:style w:type="paragraph" w:styleId="Normaallaadveeb">
    <w:name w:val="Normal (Web)"/>
    <w:basedOn w:val="Normaallaad"/>
    <w:uiPriority w:val="99"/>
    <w:unhideWhenUsed/>
    <w:rsid w:val="00D87274"/>
    <w:pPr>
      <w:spacing w:before="240" w:after="100" w:afterAutospacing="1" w:line="240" w:lineRule="auto"/>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407032019078" TargetMode="External"/><Relationship Id="rId13" Type="http://schemas.openxmlformats.org/officeDocument/2006/relationships/hyperlink" Target="https://www.riigiteataja.ee/akt/105072022002"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iigiteataja.ee/akt/10507202200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argit.halop@tapa.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117122022020" TargetMode="External"/><Relationship Id="rId5" Type="http://schemas.openxmlformats.org/officeDocument/2006/relationships/webSettings" Target="webSettings.xml"/><Relationship Id="rId15" Type="http://schemas.openxmlformats.org/officeDocument/2006/relationships/hyperlink" Target="https://www.riigiteataja.ee/akt/111032023074" TargetMode="External"/><Relationship Id="rId10" Type="http://schemas.openxmlformats.org/officeDocument/2006/relationships/hyperlink" Target="https://www.riigiteataja.ee/akt/107032023012"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iigiteataja.ee/akt/107032023049" TargetMode="External"/><Relationship Id="rId14" Type="http://schemas.openxmlformats.org/officeDocument/2006/relationships/hyperlink" Target="https://www.tervisekassa.ee/inimesele/huvitised/haigushuvitis"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9422A-CB0A-456B-B907-D504E1EE7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2027</Words>
  <Characters>11763</Characters>
  <Application>Microsoft Office Word</Application>
  <DocSecurity>0</DocSecurity>
  <Lines>98</Lines>
  <Paragraphs>27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9</cp:revision>
  <cp:lastPrinted>2019-01-28T08:15:00Z</cp:lastPrinted>
  <dcterms:created xsi:type="dcterms:W3CDTF">2023-05-10T08:56:00Z</dcterms:created>
  <dcterms:modified xsi:type="dcterms:W3CDTF">2023-05-19T10:11:00Z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